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96" w:rsidRDefault="00266696" w:rsidP="00266696">
      <w:pPr>
        <w:spacing w:line="360" w:lineRule="auto"/>
        <w:jc w:val="both"/>
        <w:rPr>
          <w:rFonts w:ascii="Georgia" w:hAnsi="Georgia" w:cs="Arial"/>
          <w:b/>
          <w:bCs/>
          <w:color w:val="393A68"/>
          <w:sz w:val="24"/>
          <w:szCs w:val="24"/>
          <w:shd w:val="clear" w:color="auto" w:fill="FFFFFF"/>
        </w:rPr>
      </w:pPr>
      <w:r w:rsidRPr="00266696">
        <w:rPr>
          <w:rFonts w:ascii="Georgia" w:hAnsi="Georgia" w:cs="Arial"/>
          <w:b/>
          <w:bCs/>
          <w:color w:val="393A68"/>
          <w:sz w:val="24"/>
          <w:szCs w:val="24"/>
          <w:highlight w:val="cyan"/>
          <w:shd w:val="clear" w:color="auto" w:fill="FFFFFF"/>
        </w:rPr>
        <w:t>ALL ANSWERS ARE MARKED IN YELLOW</w:t>
      </w:r>
    </w:p>
    <w:p w:rsidR="00266696" w:rsidRPr="00A10DDE" w:rsidRDefault="00266696" w:rsidP="00266696">
      <w:pPr>
        <w:spacing w:line="360" w:lineRule="auto"/>
        <w:jc w:val="both"/>
        <w:rPr>
          <w:rFonts w:ascii="Georgia" w:hAnsi="Georgia" w:cs="Arial"/>
          <w:b/>
          <w:bCs/>
          <w:color w:val="393A68"/>
          <w:sz w:val="24"/>
          <w:szCs w:val="24"/>
          <w:shd w:val="clear" w:color="auto" w:fill="FFFFFF"/>
        </w:rPr>
      </w:pPr>
      <w:r w:rsidRPr="00266696">
        <w:rPr>
          <w:rFonts w:ascii="Georgia" w:hAnsi="Georgia" w:cs="Arial"/>
          <w:b/>
          <w:bCs/>
          <w:color w:val="393A68"/>
          <w:sz w:val="24"/>
          <w:szCs w:val="24"/>
          <w:highlight w:val="cyan"/>
          <w:shd w:val="clear" w:color="auto" w:fill="FFFFFF"/>
        </w:rPr>
        <w:t>Explanations are provided at the end</w:t>
      </w:r>
    </w:p>
    <w:p w:rsidR="00266696" w:rsidRDefault="00266696" w:rsidP="00A10DDE">
      <w:pPr>
        <w:spacing w:line="360" w:lineRule="auto"/>
        <w:jc w:val="both"/>
        <w:rPr>
          <w:rFonts w:ascii="Georgia" w:hAnsi="Georgia" w:cs="Arial"/>
          <w:b/>
          <w:bCs/>
          <w:color w:val="393A68"/>
          <w:sz w:val="24"/>
          <w:szCs w:val="24"/>
          <w:shd w:val="clear" w:color="auto" w:fill="FFFFFF"/>
        </w:rPr>
      </w:pPr>
    </w:p>
    <w:p w:rsidR="00D31F2C" w:rsidRPr="00266696" w:rsidRDefault="00BB426F" w:rsidP="00266696">
      <w:pPr>
        <w:pStyle w:val="ListParagraph"/>
        <w:numPr>
          <w:ilvl w:val="0"/>
          <w:numId w:val="1"/>
        </w:numPr>
        <w:spacing w:line="360" w:lineRule="auto"/>
        <w:jc w:val="both"/>
        <w:rPr>
          <w:rFonts w:ascii="Georgia" w:hAnsi="Georgia" w:cs="Arial"/>
          <w:b/>
          <w:bCs/>
          <w:color w:val="393A68"/>
          <w:sz w:val="24"/>
          <w:szCs w:val="24"/>
          <w:shd w:val="clear" w:color="auto" w:fill="FFFFFF"/>
        </w:rPr>
      </w:pPr>
      <w:r w:rsidRPr="00266696">
        <w:rPr>
          <w:rFonts w:ascii="Georgia" w:hAnsi="Georgia" w:cs="Arial"/>
          <w:b/>
          <w:bCs/>
          <w:color w:val="393A68"/>
          <w:sz w:val="24"/>
          <w:szCs w:val="24"/>
          <w:shd w:val="clear" w:color="auto" w:fill="FFFFFF"/>
        </w:rPr>
        <w:t>Who created the state of Israel in 1948?</w:t>
      </w:r>
    </w:p>
    <w:p w:rsidR="00BB426F" w:rsidRPr="00C63AF1" w:rsidRDefault="00BB426F" w:rsidP="003E7FC0">
      <w:pPr>
        <w:pStyle w:val="ListParagraph"/>
        <w:numPr>
          <w:ilvl w:val="0"/>
          <w:numId w:val="8"/>
        </w:numPr>
        <w:shd w:val="clear" w:color="auto" w:fill="FFFFFF"/>
        <w:spacing w:after="0" w:line="360" w:lineRule="auto"/>
        <w:jc w:val="both"/>
        <w:textAlignment w:val="top"/>
        <w:rPr>
          <w:rFonts w:ascii="Georgia" w:eastAsia="Times New Roman" w:hAnsi="Georgia" w:cs="Arial"/>
          <w:color w:val="393A68"/>
          <w:sz w:val="24"/>
          <w:szCs w:val="24"/>
          <w:highlight w:val="yellow"/>
        </w:rPr>
      </w:pPr>
      <w:r w:rsidRPr="00C63AF1">
        <w:rPr>
          <w:rFonts w:ascii="Georgia" w:eastAsia="Times New Roman" w:hAnsi="Georgia" w:cs="Arial"/>
          <w:color w:val="393A68"/>
          <w:sz w:val="24"/>
          <w:szCs w:val="24"/>
          <w:highlight w:val="yellow"/>
        </w:rPr>
        <w:t>The British</w:t>
      </w:r>
    </w:p>
    <w:p w:rsidR="00BB426F" w:rsidRDefault="00BB426F" w:rsidP="003E7FC0">
      <w:pPr>
        <w:pStyle w:val="ListParagraph"/>
        <w:numPr>
          <w:ilvl w:val="0"/>
          <w:numId w:val="8"/>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United States</w:t>
      </w:r>
    </w:p>
    <w:p w:rsidR="003E7FC0" w:rsidRDefault="00BB426F" w:rsidP="003E7FC0">
      <w:pPr>
        <w:pStyle w:val="ListParagraph"/>
        <w:numPr>
          <w:ilvl w:val="0"/>
          <w:numId w:val="8"/>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Arabs</w:t>
      </w:r>
    </w:p>
    <w:p w:rsidR="00BB426F" w:rsidRPr="003E7FC0" w:rsidRDefault="00BB426F" w:rsidP="003E7FC0">
      <w:pPr>
        <w:pStyle w:val="ListParagraph"/>
        <w:numPr>
          <w:ilvl w:val="0"/>
          <w:numId w:val="8"/>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United Nations</w:t>
      </w:r>
    </w:p>
    <w:p w:rsidR="00BB426F" w:rsidRPr="00A10DDE" w:rsidRDefault="00BB426F" w:rsidP="00A10DDE">
      <w:pPr>
        <w:pStyle w:val="ListParagraph"/>
        <w:numPr>
          <w:ilvl w:val="0"/>
          <w:numId w:val="1"/>
        </w:numPr>
        <w:shd w:val="clear" w:color="auto" w:fill="FFFFFF"/>
        <w:spacing w:after="0" w:line="360" w:lineRule="auto"/>
        <w:jc w:val="both"/>
        <w:rPr>
          <w:rFonts w:ascii="Georgia" w:eastAsia="Times New Roman" w:hAnsi="Georgia" w:cs="Arial"/>
          <w:b/>
          <w:bCs/>
          <w:color w:val="393A68"/>
          <w:sz w:val="24"/>
          <w:szCs w:val="24"/>
        </w:rPr>
      </w:pPr>
      <w:r w:rsidRPr="00A10DDE">
        <w:rPr>
          <w:rFonts w:ascii="Georgia" w:eastAsia="Times New Roman" w:hAnsi="Georgia" w:cs="Arial"/>
          <w:b/>
          <w:bCs/>
          <w:color w:val="393A68"/>
          <w:sz w:val="24"/>
          <w:szCs w:val="24"/>
        </w:rPr>
        <w:t>After which war did Israel gain the Sinai Peninsula and Gaza from Egypt?</w:t>
      </w:r>
    </w:p>
    <w:p w:rsidR="003E7FC0" w:rsidRDefault="00BB426F" w:rsidP="003E7FC0">
      <w:pPr>
        <w:pStyle w:val="ListParagraph"/>
        <w:numPr>
          <w:ilvl w:val="0"/>
          <w:numId w:val="9"/>
        </w:numPr>
        <w:shd w:val="clear" w:color="auto" w:fill="FFFFFF"/>
        <w:spacing w:after="0" w:line="360" w:lineRule="auto"/>
        <w:jc w:val="both"/>
        <w:textAlignment w:val="top"/>
        <w:rPr>
          <w:rFonts w:ascii="Georgia" w:eastAsia="Times New Roman" w:hAnsi="Georgia" w:cs="Arial"/>
          <w:color w:val="393A68"/>
          <w:sz w:val="24"/>
          <w:szCs w:val="24"/>
        </w:rPr>
      </w:pPr>
      <w:r w:rsidRPr="00A10DDE">
        <w:rPr>
          <w:rFonts w:ascii="Georgia" w:eastAsia="Times New Roman" w:hAnsi="Georgia" w:cs="Arial"/>
          <w:color w:val="393A68"/>
          <w:sz w:val="24"/>
          <w:szCs w:val="24"/>
        </w:rPr>
        <w:t>Ramadan</w:t>
      </w:r>
    </w:p>
    <w:p w:rsidR="003E7FC0" w:rsidRDefault="00BB426F" w:rsidP="003E7FC0">
      <w:pPr>
        <w:pStyle w:val="ListParagraph"/>
        <w:numPr>
          <w:ilvl w:val="0"/>
          <w:numId w:val="9"/>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4 Days war</w:t>
      </w:r>
    </w:p>
    <w:p w:rsidR="003E7FC0" w:rsidRDefault="00BB426F" w:rsidP="003E7FC0">
      <w:pPr>
        <w:pStyle w:val="ListParagraph"/>
        <w:numPr>
          <w:ilvl w:val="0"/>
          <w:numId w:val="9"/>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Arab-Israeli war</w:t>
      </w:r>
    </w:p>
    <w:p w:rsidR="00BB426F" w:rsidRPr="00C63AF1" w:rsidRDefault="00BB426F" w:rsidP="003E7FC0">
      <w:pPr>
        <w:pStyle w:val="ListParagraph"/>
        <w:numPr>
          <w:ilvl w:val="0"/>
          <w:numId w:val="9"/>
        </w:numPr>
        <w:shd w:val="clear" w:color="auto" w:fill="FFFFFF"/>
        <w:spacing w:after="0" w:line="360" w:lineRule="auto"/>
        <w:jc w:val="both"/>
        <w:textAlignment w:val="top"/>
        <w:rPr>
          <w:rFonts w:ascii="Georgia" w:eastAsia="Times New Roman" w:hAnsi="Georgia" w:cs="Arial"/>
          <w:color w:val="393A68"/>
          <w:sz w:val="24"/>
          <w:szCs w:val="24"/>
          <w:highlight w:val="yellow"/>
        </w:rPr>
      </w:pPr>
      <w:r w:rsidRPr="00C63AF1">
        <w:rPr>
          <w:rFonts w:ascii="Georgia" w:eastAsia="Times New Roman" w:hAnsi="Georgia" w:cs="Arial"/>
          <w:color w:val="393A68"/>
          <w:sz w:val="24"/>
          <w:szCs w:val="24"/>
          <w:highlight w:val="yellow"/>
        </w:rPr>
        <w:t>Six Days War</w:t>
      </w:r>
    </w:p>
    <w:p w:rsidR="00BB426F" w:rsidRPr="00A10DDE" w:rsidRDefault="00BB426F" w:rsidP="00A10DDE">
      <w:pPr>
        <w:pStyle w:val="ListParagraph"/>
        <w:shd w:val="clear" w:color="auto" w:fill="FFFFFF"/>
        <w:spacing w:after="0" w:line="360" w:lineRule="auto"/>
        <w:jc w:val="both"/>
        <w:textAlignment w:val="top"/>
        <w:rPr>
          <w:rFonts w:ascii="Georgia" w:eastAsia="Times New Roman" w:hAnsi="Georgia" w:cs="Arial"/>
          <w:color w:val="393A68"/>
          <w:sz w:val="24"/>
          <w:szCs w:val="24"/>
        </w:rPr>
      </w:pPr>
    </w:p>
    <w:p w:rsidR="00BB426F" w:rsidRPr="00A10DDE" w:rsidRDefault="00BB426F" w:rsidP="00A10DDE">
      <w:pPr>
        <w:pStyle w:val="ListParagraph"/>
        <w:numPr>
          <w:ilvl w:val="0"/>
          <w:numId w:val="1"/>
        </w:numPr>
        <w:shd w:val="clear" w:color="auto" w:fill="FFFFFF"/>
        <w:spacing w:after="0" w:line="360" w:lineRule="auto"/>
        <w:jc w:val="both"/>
        <w:rPr>
          <w:rFonts w:ascii="Georgia" w:eastAsia="Times New Roman" w:hAnsi="Georgia" w:cs="Arial"/>
          <w:b/>
          <w:bCs/>
          <w:color w:val="393A68"/>
          <w:sz w:val="24"/>
          <w:szCs w:val="24"/>
        </w:rPr>
      </w:pPr>
      <w:r w:rsidRPr="00A10DDE">
        <w:rPr>
          <w:rFonts w:ascii="Georgia" w:eastAsia="Times New Roman" w:hAnsi="Georgia" w:cs="Arial"/>
          <w:b/>
          <w:bCs/>
          <w:color w:val="393A68"/>
          <w:sz w:val="24"/>
          <w:szCs w:val="24"/>
        </w:rPr>
        <w:t>Jerusalem is a holy place of pilgrimage for which group of people? </w:t>
      </w:r>
    </w:p>
    <w:p w:rsidR="003E7FC0" w:rsidRDefault="00BB426F" w:rsidP="003E7FC0">
      <w:pPr>
        <w:pStyle w:val="ListParagraph"/>
        <w:numPr>
          <w:ilvl w:val="0"/>
          <w:numId w:val="10"/>
        </w:numPr>
        <w:shd w:val="clear" w:color="auto" w:fill="FFFFFF"/>
        <w:spacing w:after="0" w:line="360" w:lineRule="auto"/>
        <w:jc w:val="both"/>
        <w:textAlignment w:val="top"/>
        <w:rPr>
          <w:rFonts w:ascii="Georgia" w:eastAsia="Times New Roman" w:hAnsi="Georgia" w:cs="Arial"/>
          <w:color w:val="393A68"/>
          <w:sz w:val="24"/>
          <w:szCs w:val="24"/>
        </w:rPr>
      </w:pPr>
      <w:r w:rsidRPr="00A10DDE">
        <w:rPr>
          <w:rFonts w:ascii="Georgia" w:eastAsia="Times New Roman" w:hAnsi="Georgia" w:cs="Arial"/>
          <w:color w:val="393A68"/>
          <w:sz w:val="24"/>
          <w:szCs w:val="24"/>
        </w:rPr>
        <w:t>Christians</w:t>
      </w:r>
    </w:p>
    <w:p w:rsidR="003E7FC0" w:rsidRDefault="00BB426F" w:rsidP="003E7FC0">
      <w:pPr>
        <w:pStyle w:val="ListParagraph"/>
        <w:numPr>
          <w:ilvl w:val="0"/>
          <w:numId w:val="10"/>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Jews</w:t>
      </w:r>
    </w:p>
    <w:p w:rsidR="003E7FC0" w:rsidRDefault="00BB426F" w:rsidP="003E7FC0">
      <w:pPr>
        <w:pStyle w:val="ListParagraph"/>
        <w:numPr>
          <w:ilvl w:val="0"/>
          <w:numId w:val="10"/>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Muslims</w:t>
      </w:r>
    </w:p>
    <w:p w:rsidR="00BB426F" w:rsidRPr="00C63AF1" w:rsidRDefault="00BB426F" w:rsidP="003E7FC0">
      <w:pPr>
        <w:pStyle w:val="ListParagraph"/>
        <w:numPr>
          <w:ilvl w:val="0"/>
          <w:numId w:val="10"/>
        </w:numPr>
        <w:shd w:val="clear" w:color="auto" w:fill="FFFFFF"/>
        <w:spacing w:after="0" w:line="360" w:lineRule="auto"/>
        <w:jc w:val="both"/>
        <w:textAlignment w:val="top"/>
        <w:rPr>
          <w:rFonts w:ascii="Georgia" w:eastAsia="Times New Roman" w:hAnsi="Georgia" w:cs="Arial"/>
          <w:color w:val="393A68"/>
          <w:sz w:val="24"/>
          <w:szCs w:val="24"/>
          <w:highlight w:val="yellow"/>
        </w:rPr>
      </w:pPr>
      <w:r w:rsidRPr="00C63AF1">
        <w:rPr>
          <w:rFonts w:ascii="Georgia" w:eastAsia="Times New Roman" w:hAnsi="Georgia" w:cs="Arial"/>
          <w:color w:val="393A68"/>
          <w:sz w:val="24"/>
          <w:szCs w:val="24"/>
          <w:highlight w:val="yellow"/>
        </w:rPr>
        <w:t>all of these people</w:t>
      </w:r>
    </w:p>
    <w:p w:rsidR="003E7FC0" w:rsidRPr="00A10DDE" w:rsidRDefault="003E7FC0" w:rsidP="00A10DDE">
      <w:pPr>
        <w:pStyle w:val="ListParagraph"/>
        <w:shd w:val="clear" w:color="auto" w:fill="FFFFFF"/>
        <w:spacing w:after="0" w:line="360" w:lineRule="auto"/>
        <w:jc w:val="both"/>
        <w:textAlignment w:val="top"/>
        <w:rPr>
          <w:rFonts w:ascii="Georgia" w:eastAsia="Times New Roman" w:hAnsi="Georgia" w:cs="Arial"/>
          <w:color w:val="393A68"/>
          <w:sz w:val="24"/>
          <w:szCs w:val="24"/>
        </w:rPr>
      </w:pPr>
    </w:p>
    <w:p w:rsidR="00BB426F" w:rsidRPr="00A10DDE" w:rsidRDefault="00BB426F" w:rsidP="00A10DDE">
      <w:pPr>
        <w:pStyle w:val="ListParagraph"/>
        <w:numPr>
          <w:ilvl w:val="0"/>
          <w:numId w:val="1"/>
        </w:numPr>
        <w:shd w:val="clear" w:color="auto" w:fill="FFFFFF"/>
        <w:spacing w:after="0" w:line="360" w:lineRule="auto"/>
        <w:jc w:val="both"/>
        <w:rPr>
          <w:rFonts w:ascii="Georgia" w:eastAsia="Times New Roman" w:hAnsi="Georgia" w:cs="Arial"/>
          <w:b/>
          <w:bCs/>
          <w:color w:val="393A68"/>
          <w:sz w:val="24"/>
          <w:szCs w:val="24"/>
        </w:rPr>
      </w:pPr>
      <w:r w:rsidRPr="00A10DDE">
        <w:rPr>
          <w:rFonts w:ascii="Georgia" w:eastAsia="Times New Roman" w:hAnsi="Georgia" w:cs="Arial"/>
          <w:b/>
          <w:bCs/>
          <w:color w:val="393A68"/>
          <w:sz w:val="24"/>
          <w:szCs w:val="24"/>
        </w:rPr>
        <w:t>Why was there international support to create the state of Israel in 1948?</w:t>
      </w:r>
    </w:p>
    <w:p w:rsidR="003E7FC0" w:rsidRDefault="00BB426F" w:rsidP="003E7FC0">
      <w:pPr>
        <w:pStyle w:val="ListParagraph"/>
        <w:numPr>
          <w:ilvl w:val="0"/>
          <w:numId w:val="11"/>
        </w:numPr>
        <w:shd w:val="clear" w:color="auto" w:fill="FFFFFF"/>
        <w:spacing w:after="0" w:line="360" w:lineRule="auto"/>
        <w:jc w:val="both"/>
        <w:textAlignment w:val="top"/>
        <w:rPr>
          <w:rFonts w:ascii="Georgia" w:eastAsia="Times New Roman" w:hAnsi="Georgia" w:cs="Arial"/>
          <w:color w:val="393A68"/>
          <w:sz w:val="24"/>
          <w:szCs w:val="24"/>
        </w:rPr>
      </w:pPr>
      <w:r w:rsidRPr="00A10DDE">
        <w:rPr>
          <w:rFonts w:ascii="Georgia" w:eastAsia="Times New Roman" w:hAnsi="Georgia" w:cs="Arial"/>
          <w:color w:val="393A68"/>
          <w:sz w:val="24"/>
          <w:szCs w:val="24"/>
        </w:rPr>
        <w:lastRenderedPageBreak/>
        <w:t>the land was unoccupied at the time</w:t>
      </w:r>
      <w:r w:rsidR="003E7FC0">
        <w:rPr>
          <w:rFonts w:ascii="Georgia" w:eastAsia="Times New Roman" w:hAnsi="Georgia" w:cs="Arial"/>
          <w:color w:val="393A68"/>
          <w:sz w:val="24"/>
          <w:szCs w:val="24"/>
        </w:rPr>
        <w:t xml:space="preserve"> </w:t>
      </w:r>
    </w:p>
    <w:p w:rsidR="003E7FC0" w:rsidRPr="002C3A81" w:rsidRDefault="00BB426F" w:rsidP="003E7FC0">
      <w:pPr>
        <w:pStyle w:val="ListParagraph"/>
        <w:numPr>
          <w:ilvl w:val="0"/>
          <w:numId w:val="11"/>
        </w:numPr>
        <w:shd w:val="clear" w:color="auto" w:fill="FFFFFF"/>
        <w:spacing w:after="0" w:line="360" w:lineRule="auto"/>
        <w:jc w:val="both"/>
        <w:textAlignment w:val="top"/>
        <w:rPr>
          <w:rFonts w:ascii="Georgia" w:eastAsia="Times New Roman" w:hAnsi="Georgia" w:cs="Arial"/>
          <w:color w:val="393A68"/>
          <w:sz w:val="24"/>
          <w:szCs w:val="24"/>
          <w:highlight w:val="yellow"/>
        </w:rPr>
      </w:pPr>
      <w:r w:rsidRPr="002C3A81">
        <w:rPr>
          <w:rFonts w:ascii="Georgia" w:eastAsia="Times New Roman" w:hAnsi="Georgia" w:cs="Arial"/>
          <w:color w:val="393A68"/>
          <w:sz w:val="24"/>
          <w:szCs w:val="24"/>
          <w:highlight w:val="yellow"/>
        </w:rPr>
        <w:t>the Holocaust opened peoples' eyes to the persecution of the Jews</w:t>
      </w:r>
    </w:p>
    <w:p w:rsidR="003E7FC0" w:rsidRPr="002C3A81" w:rsidRDefault="00BB426F" w:rsidP="003E7FC0">
      <w:pPr>
        <w:pStyle w:val="ListParagraph"/>
        <w:numPr>
          <w:ilvl w:val="0"/>
          <w:numId w:val="11"/>
        </w:numPr>
        <w:shd w:val="clear" w:color="auto" w:fill="FFFFFF"/>
        <w:spacing w:after="0" w:line="360" w:lineRule="auto"/>
        <w:jc w:val="both"/>
        <w:textAlignment w:val="top"/>
        <w:rPr>
          <w:rFonts w:ascii="Georgia" w:eastAsia="Times New Roman" w:hAnsi="Georgia" w:cs="Arial"/>
          <w:color w:val="393A68"/>
          <w:sz w:val="24"/>
          <w:szCs w:val="24"/>
        </w:rPr>
      </w:pPr>
      <w:r w:rsidRPr="002C3A81">
        <w:rPr>
          <w:rFonts w:ascii="Georgia" w:eastAsia="Times New Roman" w:hAnsi="Georgia" w:cs="Arial"/>
          <w:color w:val="393A68"/>
          <w:sz w:val="24"/>
          <w:szCs w:val="24"/>
        </w:rPr>
        <w:t>Arab countries in the area supported the creation of a Jewish homeland</w:t>
      </w:r>
    </w:p>
    <w:p w:rsidR="00BB426F" w:rsidRPr="003E7FC0" w:rsidRDefault="00BB426F" w:rsidP="003E7FC0">
      <w:pPr>
        <w:pStyle w:val="ListParagraph"/>
        <w:numPr>
          <w:ilvl w:val="0"/>
          <w:numId w:val="11"/>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all national groups in the former Ottoman Empire were promised homelands by the UN</w:t>
      </w:r>
    </w:p>
    <w:p w:rsidR="003E7FC0" w:rsidRPr="00A10DDE" w:rsidRDefault="003E7FC0" w:rsidP="00A10DDE">
      <w:pPr>
        <w:pStyle w:val="ListParagraph"/>
        <w:shd w:val="clear" w:color="auto" w:fill="FFFFFF"/>
        <w:spacing w:after="0" w:line="360" w:lineRule="auto"/>
        <w:jc w:val="both"/>
        <w:textAlignment w:val="top"/>
        <w:rPr>
          <w:rFonts w:ascii="Georgia" w:eastAsia="Times New Roman" w:hAnsi="Georgia" w:cs="Arial"/>
          <w:color w:val="393A68"/>
          <w:sz w:val="24"/>
          <w:szCs w:val="24"/>
        </w:rPr>
      </w:pPr>
    </w:p>
    <w:p w:rsidR="00BB426F" w:rsidRPr="00A10DDE" w:rsidRDefault="00BB426F" w:rsidP="00A10DDE">
      <w:pPr>
        <w:pStyle w:val="ListParagraph"/>
        <w:numPr>
          <w:ilvl w:val="0"/>
          <w:numId w:val="1"/>
        </w:numPr>
        <w:shd w:val="clear" w:color="auto" w:fill="FFFFFF"/>
        <w:spacing w:after="0" w:line="360" w:lineRule="auto"/>
        <w:jc w:val="both"/>
        <w:rPr>
          <w:rFonts w:ascii="Georgia" w:eastAsia="Times New Roman" w:hAnsi="Georgia" w:cs="Arial"/>
          <w:b/>
          <w:bCs/>
          <w:color w:val="393A68"/>
          <w:sz w:val="24"/>
          <w:szCs w:val="24"/>
        </w:rPr>
      </w:pPr>
      <w:r w:rsidRPr="00A10DDE">
        <w:rPr>
          <w:rFonts w:ascii="Georgia" w:eastAsia="Times New Roman" w:hAnsi="Georgia" w:cs="Arial"/>
          <w:b/>
          <w:bCs/>
          <w:color w:val="393A68"/>
          <w:sz w:val="24"/>
          <w:szCs w:val="24"/>
        </w:rPr>
        <w:t>Jewish places for prayer and worship are called...</w:t>
      </w:r>
    </w:p>
    <w:p w:rsidR="003E7FC0" w:rsidRDefault="003E7FC0" w:rsidP="003E7FC0">
      <w:pPr>
        <w:pStyle w:val="ListParagraph"/>
        <w:numPr>
          <w:ilvl w:val="0"/>
          <w:numId w:val="12"/>
        </w:numPr>
        <w:shd w:val="clear" w:color="auto" w:fill="FFFFFF"/>
        <w:spacing w:after="0" w:line="360" w:lineRule="auto"/>
        <w:jc w:val="both"/>
        <w:textAlignment w:val="top"/>
        <w:rPr>
          <w:rFonts w:ascii="Georgia" w:eastAsia="Times New Roman" w:hAnsi="Georgia" w:cs="Arial"/>
          <w:color w:val="393A68"/>
          <w:sz w:val="24"/>
          <w:szCs w:val="24"/>
        </w:rPr>
      </w:pPr>
      <w:r w:rsidRPr="00A10DDE">
        <w:rPr>
          <w:rFonts w:ascii="Georgia" w:eastAsia="Times New Roman" w:hAnsi="Georgia" w:cs="Arial"/>
          <w:color w:val="393A68"/>
          <w:sz w:val="24"/>
          <w:szCs w:val="24"/>
        </w:rPr>
        <w:t>C</w:t>
      </w:r>
      <w:r w:rsidR="00BB426F" w:rsidRPr="00A10DDE">
        <w:rPr>
          <w:rFonts w:ascii="Georgia" w:eastAsia="Times New Roman" w:hAnsi="Georgia" w:cs="Arial"/>
          <w:color w:val="393A68"/>
          <w:sz w:val="24"/>
          <w:szCs w:val="24"/>
        </w:rPr>
        <w:t>athedral</w:t>
      </w:r>
    </w:p>
    <w:p w:rsidR="003E7FC0" w:rsidRDefault="003E7FC0" w:rsidP="003E7FC0">
      <w:pPr>
        <w:pStyle w:val="ListParagraph"/>
        <w:numPr>
          <w:ilvl w:val="0"/>
          <w:numId w:val="12"/>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C</w:t>
      </w:r>
      <w:r w:rsidR="00BB426F" w:rsidRPr="003E7FC0">
        <w:rPr>
          <w:rFonts w:ascii="Georgia" w:eastAsia="Times New Roman" w:hAnsi="Georgia" w:cs="Arial"/>
          <w:color w:val="393A68"/>
          <w:sz w:val="24"/>
          <w:szCs w:val="24"/>
        </w:rPr>
        <w:t>hurches</w:t>
      </w:r>
    </w:p>
    <w:p w:rsidR="003E7FC0" w:rsidRDefault="00BB426F" w:rsidP="003E7FC0">
      <w:pPr>
        <w:pStyle w:val="ListParagraph"/>
        <w:numPr>
          <w:ilvl w:val="0"/>
          <w:numId w:val="12"/>
        </w:numPr>
        <w:shd w:val="clear" w:color="auto" w:fill="FFFFFF"/>
        <w:spacing w:after="0" w:line="360" w:lineRule="auto"/>
        <w:jc w:val="both"/>
        <w:textAlignment w:val="top"/>
        <w:rPr>
          <w:rFonts w:ascii="Georgia" w:eastAsia="Times New Roman" w:hAnsi="Georgia" w:cs="Arial"/>
          <w:color w:val="393A68"/>
          <w:sz w:val="24"/>
          <w:szCs w:val="24"/>
        </w:rPr>
      </w:pPr>
      <w:r w:rsidRPr="003E7FC0">
        <w:rPr>
          <w:rFonts w:ascii="Georgia" w:eastAsia="Times New Roman" w:hAnsi="Georgia" w:cs="Arial"/>
          <w:color w:val="393A68"/>
          <w:sz w:val="24"/>
          <w:szCs w:val="24"/>
        </w:rPr>
        <w:t>Torah</w:t>
      </w:r>
    </w:p>
    <w:p w:rsidR="00BB426F" w:rsidRPr="00D3087B" w:rsidRDefault="003E7FC0" w:rsidP="003E7FC0">
      <w:pPr>
        <w:pStyle w:val="ListParagraph"/>
        <w:numPr>
          <w:ilvl w:val="0"/>
          <w:numId w:val="12"/>
        </w:numPr>
        <w:shd w:val="clear" w:color="auto" w:fill="FFFFFF"/>
        <w:spacing w:after="0" w:line="360" w:lineRule="auto"/>
        <w:jc w:val="both"/>
        <w:textAlignment w:val="top"/>
        <w:rPr>
          <w:rFonts w:ascii="Georgia" w:eastAsia="Times New Roman" w:hAnsi="Georgia" w:cs="Arial"/>
          <w:color w:val="393A68"/>
          <w:sz w:val="24"/>
          <w:szCs w:val="24"/>
          <w:highlight w:val="yellow"/>
        </w:rPr>
      </w:pPr>
      <w:r w:rsidRPr="00D3087B">
        <w:rPr>
          <w:rFonts w:ascii="Georgia" w:eastAsia="Times New Roman" w:hAnsi="Georgia" w:cs="Arial"/>
          <w:color w:val="393A68"/>
          <w:sz w:val="24"/>
          <w:szCs w:val="24"/>
          <w:highlight w:val="yellow"/>
        </w:rPr>
        <w:t>S</w:t>
      </w:r>
      <w:r w:rsidR="00BB426F" w:rsidRPr="00D3087B">
        <w:rPr>
          <w:rFonts w:ascii="Georgia" w:eastAsia="Times New Roman" w:hAnsi="Georgia" w:cs="Arial"/>
          <w:color w:val="393A68"/>
          <w:sz w:val="24"/>
          <w:szCs w:val="24"/>
          <w:highlight w:val="yellow"/>
        </w:rPr>
        <w:t>ynagogues</w:t>
      </w:r>
    </w:p>
    <w:p w:rsidR="003E7FC0" w:rsidRPr="00A10DDE" w:rsidRDefault="003E7FC0" w:rsidP="00A10DDE">
      <w:pPr>
        <w:pStyle w:val="ListParagraph"/>
        <w:shd w:val="clear" w:color="auto" w:fill="FFFFFF"/>
        <w:spacing w:after="0" w:line="360" w:lineRule="auto"/>
        <w:jc w:val="both"/>
        <w:textAlignment w:val="top"/>
        <w:rPr>
          <w:rFonts w:ascii="Georgia" w:eastAsia="Times New Roman" w:hAnsi="Georgia" w:cs="Arial"/>
          <w:color w:val="393A68"/>
          <w:sz w:val="24"/>
          <w:szCs w:val="24"/>
        </w:rPr>
      </w:pPr>
    </w:p>
    <w:p w:rsidR="00C45367" w:rsidRPr="00A10DDE" w:rsidRDefault="00C45367" w:rsidP="00A10DDE">
      <w:pPr>
        <w:pStyle w:val="NormalWeb"/>
        <w:numPr>
          <w:ilvl w:val="0"/>
          <w:numId w:val="1"/>
        </w:numPr>
        <w:shd w:val="clear" w:color="auto" w:fill="FFFFFF"/>
        <w:spacing w:before="0" w:beforeAutospacing="0" w:after="0" w:afterAutospacing="0" w:line="360" w:lineRule="auto"/>
        <w:jc w:val="both"/>
        <w:rPr>
          <w:rFonts w:ascii="Georgia" w:hAnsi="Georgia" w:cs="Arial"/>
          <w:b/>
          <w:bCs/>
          <w:color w:val="393A68"/>
        </w:rPr>
      </w:pPr>
      <w:r w:rsidRPr="00A10DDE">
        <w:rPr>
          <w:rFonts w:ascii="Georgia" w:hAnsi="Georgia" w:cs="Arial"/>
          <w:b/>
          <w:bCs/>
          <w:color w:val="393A68"/>
        </w:rPr>
        <w:t>Which are the main countries involved in the South China´s sea conflict</w:t>
      </w:r>
    </w:p>
    <w:p w:rsidR="003E7FC0" w:rsidRDefault="00C45367" w:rsidP="003E7FC0">
      <w:pPr>
        <w:pStyle w:val="NormalWeb"/>
        <w:numPr>
          <w:ilvl w:val="0"/>
          <w:numId w:val="13"/>
        </w:numPr>
        <w:shd w:val="clear" w:color="auto" w:fill="FFFFFF"/>
        <w:spacing w:before="0" w:beforeAutospacing="0" w:after="0" w:afterAutospacing="0" w:line="360" w:lineRule="auto"/>
        <w:jc w:val="both"/>
        <w:textAlignment w:val="top"/>
        <w:rPr>
          <w:rFonts w:ascii="Georgia" w:hAnsi="Georgia" w:cs="Arial"/>
          <w:color w:val="393A68"/>
        </w:rPr>
      </w:pPr>
      <w:r w:rsidRPr="00A10DDE">
        <w:rPr>
          <w:rFonts w:ascii="Georgia" w:hAnsi="Georgia" w:cs="Arial"/>
          <w:color w:val="393A68"/>
        </w:rPr>
        <w:t>China, Japan, India</w:t>
      </w:r>
    </w:p>
    <w:p w:rsidR="003E7FC0" w:rsidRDefault="00C45367" w:rsidP="003E7FC0">
      <w:pPr>
        <w:pStyle w:val="NormalWeb"/>
        <w:numPr>
          <w:ilvl w:val="0"/>
          <w:numId w:val="13"/>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Philippines, China, U.S.A</w:t>
      </w:r>
    </w:p>
    <w:p w:rsidR="003E7FC0" w:rsidRDefault="00C45367" w:rsidP="003E7FC0">
      <w:pPr>
        <w:pStyle w:val="NormalWeb"/>
        <w:numPr>
          <w:ilvl w:val="0"/>
          <w:numId w:val="13"/>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Spain, Japan and Brunei</w:t>
      </w:r>
    </w:p>
    <w:p w:rsidR="00C45367" w:rsidRPr="00D3087B" w:rsidRDefault="003E7FC0" w:rsidP="003E7FC0">
      <w:pPr>
        <w:pStyle w:val="NormalWeb"/>
        <w:numPr>
          <w:ilvl w:val="0"/>
          <w:numId w:val="13"/>
        </w:numPr>
        <w:shd w:val="clear" w:color="auto" w:fill="FFFFFF"/>
        <w:spacing w:before="0" w:beforeAutospacing="0" w:after="0" w:afterAutospacing="0" w:line="360" w:lineRule="auto"/>
        <w:jc w:val="both"/>
        <w:textAlignment w:val="top"/>
        <w:rPr>
          <w:rFonts w:ascii="Georgia" w:hAnsi="Georgia" w:cs="Arial"/>
          <w:color w:val="393A68"/>
          <w:highlight w:val="yellow"/>
        </w:rPr>
      </w:pPr>
      <w:r w:rsidRPr="00D3087B">
        <w:rPr>
          <w:rFonts w:ascii="Georgia" w:hAnsi="Georgia" w:cs="Arial"/>
          <w:color w:val="393A68"/>
          <w:highlight w:val="yellow"/>
        </w:rPr>
        <w:t>N</w:t>
      </w:r>
      <w:r w:rsidR="00C45367" w:rsidRPr="00D3087B">
        <w:rPr>
          <w:rFonts w:ascii="Georgia" w:hAnsi="Georgia" w:cs="Arial"/>
          <w:color w:val="393A68"/>
          <w:highlight w:val="yellow"/>
        </w:rPr>
        <w:t>one</w:t>
      </w:r>
    </w:p>
    <w:p w:rsidR="003E7FC0" w:rsidRPr="00A10DDE" w:rsidRDefault="003E7FC0" w:rsidP="00A10DDE">
      <w:pPr>
        <w:pStyle w:val="NormalWeb"/>
        <w:shd w:val="clear" w:color="auto" w:fill="FFFFFF"/>
        <w:spacing w:before="0" w:beforeAutospacing="0" w:after="0" w:afterAutospacing="0" w:line="360" w:lineRule="auto"/>
        <w:ind w:left="720"/>
        <w:jc w:val="both"/>
        <w:textAlignment w:val="top"/>
        <w:rPr>
          <w:rFonts w:ascii="Georgia" w:hAnsi="Georgia" w:cs="Arial"/>
          <w:color w:val="393A68"/>
        </w:rPr>
      </w:pPr>
    </w:p>
    <w:p w:rsidR="00C45367" w:rsidRPr="00A10DDE" w:rsidRDefault="00C45367" w:rsidP="00A10DDE">
      <w:pPr>
        <w:pStyle w:val="NormalWeb"/>
        <w:numPr>
          <w:ilvl w:val="0"/>
          <w:numId w:val="1"/>
        </w:numPr>
        <w:shd w:val="clear" w:color="auto" w:fill="FFFFFF"/>
        <w:spacing w:before="0" w:beforeAutospacing="0" w:after="0" w:afterAutospacing="0" w:line="360" w:lineRule="auto"/>
        <w:jc w:val="both"/>
        <w:rPr>
          <w:rFonts w:ascii="Georgia" w:hAnsi="Georgia" w:cs="Arial"/>
          <w:b/>
          <w:bCs/>
          <w:color w:val="393A68"/>
        </w:rPr>
      </w:pPr>
      <w:r w:rsidRPr="00A10DDE">
        <w:rPr>
          <w:rFonts w:ascii="Georgia" w:hAnsi="Georgia" w:cs="Arial"/>
          <w:b/>
          <w:bCs/>
          <w:color w:val="393A68"/>
        </w:rPr>
        <w:t>Which superpower invaded Afghanistan in 1979?</w:t>
      </w:r>
    </w:p>
    <w:p w:rsidR="003E7FC0" w:rsidRPr="00D3087B" w:rsidRDefault="00C45367" w:rsidP="003E7FC0">
      <w:pPr>
        <w:pStyle w:val="NormalWeb"/>
        <w:numPr>
          <w:ilvl w:val="0"/>
          <w:numId w:val="14"/>
        </w:numPr>
        <w:shd w:val="clear" w:color="auto" w:fill="FFFFFF"/>
        <w:spacing w:before="0" w:beforeAutospacing="0" w:after="0" w:afterAutospacing="0" w:line="360" w:lineRule="auto"/>
        <w:jc w:val="both"/>
        <w:textAlignment w:val="top"/>
        <w:rPr>
          <w:rFonts w:ascii="Georgia" w:hAnsi="Georgia" w:cs="Arial"/>
          <w:color w:val="393A68"/>
          <w:highlight w:val="yellow"/>
        </w:rPr>
      </w:pPr>
      <w:r w:rsidRPr="00D3087B">
        <w:rPr>
          <w:rFonts w:ascii="Georgia" w:hAnsi="Georgia" w:cs="Arial"/>
          <w:color w:val="393A68"/>
          <w:highlight w:val="yellow"/>
        </w:rPr>
        <w:t>Soviet Union</w:t>
      </w:r>
    </w:p>
    <w:p w:rsidR="003E7FC0" w:rsidRDefault="00C45367" w:rsidP="003E7FC0">
      <w:pPr>
        <w:pStyle w:val="NormalWeb"/>
        <w:numPr>
          <w:ilvl w:val="0"/>
          <w:numId w:val="14"/>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United States</w:t>
      </w:r>
    </w:p>
    <w:p w:rsidR="003E7FC0" w:rsidRDefault="00C45367" w:rsidP="003E7FC0">
      <w:pPr>
        <w:pStyle w:val="NormalWeb"/>
        <w:numPr>
          <w:ilvl w:val="0"/>
          <w:numId w:val="14"/>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lastRenderedPageBreak/>
        <w:t>China</w:t>
      </w:r>
    </w:p>
    <w:p w:rsidR="00C45367" w:rsidRPr="003E7FC0" w:rsidRDefault="00C45367" w:rsidP="003E7FC0">
      <w:pPr>
        <w:pStyle w:val="NormalWeb"/>
        <w:numPr>
          <w:ilvl w:val="0"/>
          <w:numId w:val="14"/>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Great Britain</w:t>
      </w:r>
    </w:p>
    <w:p w:rsidR="003E7FC0" w:rsidRPr="003E7FC0" w:rsidRDefault="003E7FC0" w:rsidP="003E7FC0">
      <w:pPr>
        <w:pStyle w:val="NormalWeb"/>
        <w:shd w:val="clear" w:color="auto" w:fill="FFFFFF"/>
        <w:spacing w:before="0" w:beforeAutospacing="0" w:after="0" w:afterAutospacing="0" w:line="360" w:lineRule="auto"/>
        <w:ind w:left="720"/>
        <w:jc w:val="both"/>
        <w:textAlignment w:val="top"/>
        <w:rPr>
          <w:rFonts w:ascii="Georgia" w:hAnsi="Georgia" w:cs="Arial"/>
          <w:color w:val="393A68"/>
        </w:rPr>
      </w:pPr>
    </w:p>
    <w:p w:rsidR="00C45367" w:rsidRPr="00A10DDE" w:rsidRDefault="00C45367" w:rsidP="00A10DDE">
      <w:pPr>
        <w:pStyle w:val="NormalWeb"/>
        <w:numPr>
          <w:ilvl w:val="0"/>
          <w:numId w:val="1"/>
        </w:numPr>
        <w:shd w:val="clear" w:color="auto" w:fill="FFFFFF"/>
        <w:spacing w:before="0" w:beforeAutospacing="0" w:after="0" w:afterAutospacing="0" w:line="360" w:lineRule="auto"/>
        <w:jc w:val="both"/>
        <w:rPr>
          <w:rFonts w:ascii="Georgia" w:hAnsi="Georgia" w:cs="Arial"/>
          <w:b/>
          <w:bCs/>
          <w:color w:val="393A68"/>
        </w:rPr>
      </w:pPr>
      <w:r w:rsidRPr="00A10DDE">
        <w:rPr>
          <w:rFonts w:ascii="Georgia" w:hAnsi="Georgia" w:cs="Arial"/>
          <w:b/>
          <w:bCs/>
          <w:color w:val="393A68"/>
        </w:rPr>
        <w:t>One of the main goals of Islamic fundamentalism has been to</w:t>
      </w:r>
    </w:p>
    <w:p w:rsidR="003E7FC0" w:rsidRDefault="00C45367" w:rsidP="003E7FC0">
      <w:pPr>
        <w:pStyle w:val="NormalWeb"/>
        <w:numPr>
          <w:ilvl w:val="0"/>
          <w:numId w:val="15"/>
        </w:numPr>
        <w:shd w:val="clear" w:color="auto" w:fill="FFFFFF"/>
        <w:spacing w:before="0" w:beforeAutospacing="0" w:after="0" w:afterAutospacing="0" w:line="360" w:lineRule="auto"/>
        <w:jc w:val="both"/>
        <w:textAlignment w:val="top"/>
        <w:rPr>
          <w:rFonts w:ascii="Georgia" w:hAnsi="Georgia" w:cs="Arial"/>
          <w:color w:val="393A68"/>
        </w:rPr>
      </w:pPr>
      <w:r w:rsidRPr="00A10DDE">
        <w:rPr>
          <w:rFonts w:ascii="Georgia" w:hAnsi="Georgia" w:cs="Arial"/>
          <w:color w:val="393A68"/>
        </w:rPr>
        <w:t>promote enlightenment ideas throughout the Middle East.</w:t>
      </w:r>
    </w:p>
    <w:p w:rsidR="003E7FC0" w:rsidRPr="00DD4887" w:rsidRDefault="00C45367" w:rsidP="003E7FC0">
      <w:pPr>
        <w:pStyle w:val="NormalWeb"/>
        <w:numPr>
          <w:ilvl w:val="0"/>
          <w:numId w:val="15"/>
        </w:numPr>
        <w:shd w:val="clear" w:color="auto" w:fill="FFFFFF"/>
        <w:spacing w:before="0" w:beforeAutospacing="0" w:after="0" w:afterAutospacing="0" w:line="360" w:lineRule="auto"/>
        <w:jc w:val="both"/>
        <w:textAlignment w:val="top"/>
        <w:rPr>
          <w:rFonts w:ascii="Georgia" w:hAnsi="Georgia" w:cs="Arial"/>
          <w:color w:val="393A68"/>
          <w:highlight w:val="yellow"/>
        </w:rPr>
      </w:pPr>
      <w:r w:rsidRPr="00DD4887">
        <w:rPr>
          <w:rFonts w:ascii="Georgia" w:hAnsi="Georgia" w:cs="Arial"/>
          <w:color w:val="393A68"/>
          <w:highlight w:val="yellow"/>
        </w:rPr>
        <w:t>return to the traditional beliefs and values of Islam and reject western ideas.</w:t>
      </w:r>
    </w:p>
    <w:p w:rsidR="003E7FC0" w:rsidRDefault="00C45367" w:rsidP="003E7FC0">
      <w:pPr>
        <w:pStyle w:val="NormalWeb"/>
        <w:numPr>
          <w:ilvl w:val="0"/>
          <w:numId w:val="15"/>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obtain rights for women and minorities.</w:t>
      </w:r>
    </w:p>
    <w:p w:rsidR="00C45367" w:rsidRPr="003E7FC0" w:rsidRDefault="00C45367" w:rsidP="003E7FC0">
      <w:pPr>
        <w:pStyle w:val="NormalWeb"/>
        <w:numPr>
          <w:ilvl w:val="0"/>
          <w:numId w:val="15"/>
        </w:numPr>
        <w:shd w:val="clear" w:color="auto" w:fill="FFFFFF"/>
        <w:spacing w:before="0" w:beforeAutospacing="0" w:after="0" w:afterAutospacing="0" w:line="360" w:lineRule="auto"/>
        <w:jc w:val="both"/>
        <w:textAlignment w:val="top"/>
        <w:rPr>
          <w:rFonts w:ascii="Georgia" w:hAnsi="Georgia" w:cs="Arial"/>
          <w:color w:val="393A68"/>
        </w:rPr>
      </w:pPr>
      <w:r w:rsidRPr="003E7FC0">
        <w:rPr>
          <w:rFonts w:ascii="Georgia" w:hAnsi="Georgia" w:cs="Arial"/>
          <w:color w:val="393A68"/>
        </w:rPr>
        <w:t>increase oil production throughout the World.</w:t>
      </w:r>
    </w:p>
    <w:p w:rsidR="00F97440" w:rsidRPr="00A10DDE" w:rsidRDefault="00F97440" w:rsidP="00A10DDE">
      <w:pPr>
        <w:pStyle w:val="NormalWeb"/>
        <w:shd w:val="clear" w:color="auto" w:fill="FFFFFF"/>
        <w:spacing w:before="0" w:beforeAutospacing="0" w:after="0" w:afterAutospacing="0" w:line="360" w:lineRule="auto"/>
        <w:ind w:left="720"/>
        <w:jc w:val="both"/>
        <w:textAlignment w:val="top"/>
        <w:rPr>
          <w:rFonts w:ascii="Georgia" w:hAnsi="Georgia" w:cs="Arial"/>
          <w:color w:val="393A68"/>
        </w:rPr>
      </w:pPr>
    </w:p>
    <w:p w:rsidR="00F97440" w:rsidRPr="00A10DDE" w:rsidRDefault="00F97440" w:rsidP="00A10DDE">
      <w:pPr>
        <w:pStyle w:val="ListParagraph"/>
        <w:numPr>
          <w:ilvl w:val="0"/>
          <w:numId w:val="1"/>
        </w:numPr>
        <w:shd w:val="clear" w:color="auto" w:fill="FFFFFF"/>
        <w:spacing w:after="150" w:line="360" w:lineRule="auto"/>
        <w:jc w:val="both"/>
        <w:rPr>
          <w:rFonts w:ascii="Georgia" w:eastAsia="Times New Roman" w:hAnsi="Georgia" w:cs="Arial"/>
          <w:color w:val="333333"/>
          <w:sz w:val="24"/>
          <w:szCs w:val="24"/>
        </w:rPr>
      </w:pPr>
      <w:r w:rsidRPr="00A10DDE">
        <w:rPr>
          <w:rFonts w:ascii="Georgia" w:eastAsia="Times New Roman" w:hAnsi="Georgia" w:cs="Arial"/>
          <w:b/>
          <w:bCs/>
          <w:color w:val="333333"/>
          <w:sz w:val="24"/>
          <w:szCs w:val="24"/>
        </w:rPr>
        <w:t>Arrange the following greenhouse gases in decreasing order of their Global Warming Potential (GWP)</w:t>
      </w:r>
    </w:p>
    <w:p w:rsidR="00F97440" w:rsidRPr="00A10DDE" w:rsidRDefault="00F97440" w:rsidP="00A10DDE">
      <w:pPr>
        <w:numPr>
          <w:ilvl w:val="0"/>
          <w:numId w:val="3"/>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Carbon dioxide</w:t>
      </w:r>
    </w:p>
    <w:p w:rsidR="00F97440" w:rsidRPr="00A10DDE" w:rsidRDefault="00F97440" w:rsidP="00A10DDE">
      <w:pPr>
        <w:numPr>
          <w:ilvl w:val="0"/>
          <w:numId w:val="3"/>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Sulphur hexafluoride</w:t>
      </w:r>
    </w:p>
    <w:p w:rsidR="00F97440" w:rsidRPr="00A10DDE" w:rsidRDefault="00F97440" w:rsidP="00A10DDE">
      <w:pPr>
        <w:numPr>
          <w:ilvl w:val="0"/>
          <w:numId w:val="3"/>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Nitrous oxide</w:t>
      </w:r>
    </w:p>
    <w:p w:rsidR="00F97440" w:rsidRPr="00A10DDE" w:rsidRDefault="00F97440" w:rsidP="00A10DDE">
      <w:pPr>
        <w:numPr>
          <w:ilvl w:val="0"/>
          <w:numId w:val="3"/>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Methane</w:t>
      </w:r>
    </w:p>
    <w:p w:rsidR="00F97440" w:rsidRPr="00A10DDE" w:rsidRDefault="00F97440" w:rsidP="00A10DDE">
      <w:pPr>
        <w:numPr>
          <w:ilvl w:val="0"/>
          <w:numId w:val="4"/>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 ii iii iv</w:t>
      </w:r>
    </w:p>
    <w:p w:rsidR="00F97440" w:rsidRPr="00A10DDE" w:rsidRDefault="00F97440" w:rsidP="00A10DDE">
      <w:pPr>
        <w:numPr>
          <w:ilvl w:val="0"/>
          <w:numId w:val="4"/>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iv iii i ii</w:t>
      </w:r>
    </w:p>
    <w:p w:rsidR="00F97440" w:rsidRPr="006D4815" w:rsidRDefault="00F97440" w:rsidP="00A10DDE">
      <w:pPr>
        <w:numPr>
          <w:ilvl w:val="0"/>
          <w:numId w:val="4"/>
        </w:numPr>
        <w:shd w:val="clear" w:color="auto" w:fill="FFFFFF"/>
        <w:spacing w:before="100" w:beforeAutospacing="1" w:after="100" w:afterAutospacing="1" w:line="360" w:lineRule="auto"/>
        <w:jc w:val="both"/>
        <w:rPr>
          <w:rFonts w:ascii="Georgia" w:eastAsia="Times New Roman" w:hAnsi="Georgia" w:cs="Arial"/>
          <w:color w:val="333333"/>
          <w:sz w:val="24"/>
          <w:szCs w:val="24"/>
          <w:highlight w:val="yellow"/>
        </w:rPr>
      </w:pPr>
      <w:r w:rsidRPr="006D4815">
        <w:rPr>
          <w:rFonts w:ascii="Georgia" w:eastAsia="Times New Roman" w:hAnsi="Georgia" w:cs="Arial"/>
          <w:color w:val="333333"/>
          <w:sz w:val="24"/>
          <w:szCs w:val="24"/>
          <w:highlight w:val="yellow"/>
        </w:rPr>
        <w:t>ii iii iv i</w:t>
      </w:r>
    </w:p>
    <w:p w:rsidR="00F97440" w:rsidRPr="00A10DDE" w:rsidRDefault="00F97440" w:rsidP="00A10DDE">
      <w:pPr>
        <w:numPr>
          <w:ilvl w:val="0"/>
          <w:numId w:val="4"/>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ii I iv iii</w:t>
      </w:r>
    </w:p>
    <w:p w:rsidR="00F97440" w:rsidRPr="00A10DDE" w:rsidRDefault="00F97440" w:rsidP="00A10DDE">
      <w:pPr>
        <w:shd w:val="clear" w:color="auto" w:fill="FFFFFF"/>
        <w:spacing w:after="150" w:line="360" w:lineRule="auto"/>
        <w:jc w:val="both"/>
        <w:rPr>
          <w:rFonts w:ascii="Georgia" w:eastAsia="Times New Roman" w:hAnsi="Georgia" w:cs="Arial"/>
          <w:color w:val="333333"/>
          <w:sz w:val="24"/>
          <w:szCs w:val="24"/>
        </w:rPr>
      </w:pPr>
      <w:r w:rsidRPr="00A10DDE">
        <w:rPr>
          <w:rFonts w:ascii="Georgia" w:eastAsia="Times New Roman" w:hAnsi="Georgia" w:cs="Arial"/>
          <w:b/>
          <w:bCs/>
          <w:color w:val="333333"/>
          <w:sz w:val="24"/>
          <w:szCs w:val="24"/>
        </w:rPr>
        <w:t xml:space="preserve">10.The Kigali agreement was an amendment to which of the following </w:t>
      </w:r>
      <w:r w:rsidRPr="00A10DDE">
        <w:rPr>
          <w:rFonts w:ascii="Georgia" w:eastAsia="Times New Roman" w:hAnsi="Georgia" w:cs="Arial"/>
          <w:b/>
          <w:bCs/>
          <w:color w:val="333333"/>
          <w:sz w:val="24"/>
          <w:szCs w:val="24"/>
        </w:rPr>
        <w:lastRenderedPageBreak/>
        <w:t>international conventions aimed at conserving the environment?</w:t>
      </w:r>
    </w:p>
    <w:p w:rsidR="00F97440" w:rsidRPr="006D4815" w:rsidRDefault="00F97440" w:rsidP="00A10DDE">
      <w:pPr>
        <w:numPr>
          <w:ilvl w:val="0"/>
          <w:numId w:val="5"/>
        </w:numPr>
        <w:shd w:val="clear" w:color="auto" w:fill="FFFFFF"/>
        <w:spacing w:before="100" w:beforeAutospacing="1" w:after="100" w:afterAutospacing="1" w:line="360" w:lineRule="auto"/>
        <w:jc w:val="both"/>
        <w:rPr>
          <w:rFonts w:ascii="Georgia" w:eastAsia="Times New Roman" w:hAnsi="Georgia" w:cs="Arial"/>
          <w:color w:val="333333"/>
          <w:sz w:val="24"/>
          <w:szCs w:val="24"/>
          <w:highlight w:val="yellow"/>
        </w:rPr>
      </w:pPr>
      <w:r w:rsidRPr="006D4815">
        <w:rPr>
          <w:rFonts w:ascii="Georgia" w:eastAsia="Times New Roman" w:hAnsi="Georgia" w:cs="Arial"/>
          <w:color w:val="333333"/>
          <w:sz w:val="24"/>
          <w:szCs w:val="24"/>
          <w:highlight w:val="yellow"/>
        </w:rPr>
        <w:t>Montreal Protocol</w:t>
      </w:r>
    </w:p>
    <w:p w:rsidR="00F97440" w:rsidRPr="00A10DDE" w:rsidRDefault="00F97440" w:rsidP="00A10DDE">
      <w:pPr>
        <w:numPr>
          <w:ilvl w:val="0"/>
          <w:numId w:val="5"/>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Stockholm Convention</w:t>
      </w:r>
    </w:p>
    <w:p w:rsidR="00F97440" w:rsidRPr="00A10DDE" w:rsidRDefault="00F97440" w:rsidP="00A10DDE">
      <w:pPr>
        <w:numPr>
          <w:ilvl w:val="0"/>
          <w:numId w:val="5"/>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Bonn Convention</w:t>
      </w:r>
    </w:p>
    <w:p w:rsidR="00F97440" w:rsidRPr="00A10DDE" w:rsidRDefault="00F97440" w:rsidP="00A10DDE">
      <w:pPr>
        <w:numPr>
          <w:ilvl w:val="0"/>
          <w:numId w:val="5"/>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Kyoto Protocol</w:t>
      </w:r>
    </w:p>
    <w:p w:rsidR="00F97440" w:rsidRPr="00A10DDE" w:rsidRDefault="00F97440" w:rsidP="00A10DDE">
      <w:pPr>
        <w:shd w:val="clear" w:color="auto" w:fill="FFFFFF"/>
        <w:spacing w:after="150" w:line="360" w:lineRule="auto"/>
        <w:jc w:val="both"/>
        <w:rPr>
          <w:rFonts w:ascii="Georgia" w:eastAsia="Times New Roman" w:hAnsi="Georgia" w:cs="Arial"/>
          <w:color w:val="333333"/>
          <w:sz w:val="24"/>
          <w:szCs w:val="24"/>
        </w:rPr>
      </w:pPr>
      <w:r w:rsidRPr="00A10DDE">
        <w:rPr>
          <w:rFonts w:ascii="Georgia" w:eastAsia="Times New Roman" w:hAnsi="Georgia" w:cs="Arial"/>
          <w:b/>
          <w:bCs/>
          <w:color w:val="333333"/>
          <w:sz w:val="24"/>
          <w:szCs w:val="24"/>
        </w:rPr>
        <w:t>11. Which of the following global biodiversity hot spots are located in India either partly/completely?</w:t>
      </w:r>
    </w:p>
    <w:p w:rsidR="00F97440" w:rsidRPr="00A10DDE" w:rsidRDefault="00F97440" w:rsidP="00A10DDE">
      <w:pPr>
        <w:numPr>
          <w:ilvl w:val="0"/>
          <w:numId w:val="6"/>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Eastern Himalayas</w:t>
      </w:r>
    </w:p>
    <w:p w:rsidR="00F97440" w:rsidRPr="00A10DDE" w:rsidRDefault="00F97440" w:rsidP="00A10DDE">
      <w:pPr>
        <w:numPr>
          <w:ilvl w:val="0"/>
          <w:numId w:val="6"/>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Indo-Burma Region</w:t>
      </w:r>
    </w:p>
    <w:p w:rsidR="00F97440" w:rsidRPr="00A10DDE" w:rsidRDefault="00F97440" w:rsidP="00A10DDE">
      <w:pPr>
        <w:numPr>
          <w:ilvl w:val="0"/>
          <w:numId w:val="6"/>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Western Ghats</w:t>
      </w:r>
    </w:p>
    <w:p w:rsidR="00F97440" w:rsidRPr="00A10DDE" w:rsidRDefault="00F97440" w:rsidP="00A10DDE">
      <w:pPr>
        <w:numPr>
          <w:ilvl w:val="0"/>
          <w:numId w:val="6"/>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Sundaland</w:t>
      </w:r>
    </w:p>
    <w:p w:rsidR="00F97440" w:rsidRPr="003160B3" w:rsidRDefault="00F97440" w:rsidP="00A10DDE">
      <w:pPr>
        <w:numPr>
          <w:ilvl w:val="0"/>
          <w:numId w:val="7"/>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3160B3">
        <w:rPr>
          <w:rFonts w:ascii="Georgia" w:eastAsia="Times New Roman" w:hAnsi="Georgia" w:cs="Arial"/>
          <w:color w:val="333333"/>
          <w:sz w:val="24"/>
          <w:szCs w:val="24"/>
        </w:rPr>
        <w:t>i and iii only</w:t>
      </w:r>
    </w:p>
    <w:p w:rsidR="00F97440" w:rsidRPr="00A10DDE" w:rsidRDefault="00F97440" w:rsidP="00A10DDE">
      <w:pPr>
        <w:numPr>
          <w:ilvl w:val="0"/>
          <w:numId w:val="7"/>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ii, iii and iv</w:t>
      </w:r>
    </w:p>
    <w:p w:rsidR="00F97440" w:rsidRPr="00A10DDE" w:rsidRDefault="00F97440" w:rsidP="00A10DDE">
      <w:pPr>
        <w:numPr>
          <w:ilvl w:val="0"/>
          <w:numId w:val="7"/>
        </w:numPr>
        <w:shd w:val="clear" w:color="auto" w:fill="FFFFFF"/>
        <w:spacing w:before="100" w:beforeAutospacing="1" w:after="100" w:afterAutospacing="1" w:line="360" w:lineRule="auto"/>
        <w:jc w:val="both"/>
        <w:rPr>
          <w:rFonts w:ascii="Georgia" w:eastAsia="Times New Roman" w:hAnsi="Georgia" w:cs="Arial"/>
          <w:color w:val="333333"/>
          <w:sz w:val="24"/>
          <w:szCs w:val="24"/>
        </w:rPr>
      </w:pPr>
      <w:r w:rsidRPr="00A10DDE">
        <w:rPr>
          <w:rFonts w:ascii="Georgia" w:eastAsia="Times New Roman" w:hAnsi="Georgia" w:cs="Arial"/>
          <w:color w:val="333333"/>
          <w:sz w:val="24"/>
          <w:szCs w:val="24"/>
        </w:rPr>
        <w:t>i, iii and iv</w:t>
      </w:r>
    </w:p>
    <w:p w:rsidR="00F97440" w:rsidRPr="003160B3" w:rsidRDefault="00F97440" w:rsidP="00A10DDE">
      <w:pPr>
        <w:numPr>
          <w:ilvl w:val="0"/>
          <w:numId w:val="7"/>
        </w:numPr>
        <w:shd w:val="clear" w:color="auto" w:fill="FFFFFF"/>
        <w:spacing w:before="100" w:beforeAutospacing="1" w:after="100" w:afterAutospacing="1" w:line="360" w:lineRule="auto"/>
        <w:jc w:val="both"/>
        <w:rPr>
          <w:rFonts w:ascii="Georgia" w:eastAsia="Times New Roman" w:hAnsi="Georgia" w:cs="Arial"/>
          <w:color w:val="333333"/>
          <w:sz w:val="24"/>
          <w:szCs w:val="24"/>
          <w:highlight w:val="yellow"/>
        </w:rPr>
      </w:pPr>
      <w:r w:rsidRPr="003160B3">
        <w:rPr>
          <w:rFonts w:ascii="Georgia" w:eastAsia="Times New Roman" w:hAnsi="Georgia" w:cs="Arial"/>
          <w:color w:val="333333"/>
          <w:sz w:val="24"/>
          <w:szCs w:val="24"/>
          <w:highlight w:val="yellow"/>
        </w:rPr>
        <w:t>i, ii, iii and iv</w:t>
      </w:r>
    </w:p>
    <w:p w:rsidR="00BB426F" w:rsidRPr="003E7FC0" w:rsidRDefault="000E5CA5" w:rsidP="00A10DDE">
      <w:pPr>
        <w:pStyle w:val="ListParagraph"/>
        <w:numPr>
          <w:ilvl w:val="1"/>
          <w:numId w:val="6"/>
        </w:numPr>
        <w:spacing w:line="360" w:lineRule="auto"/>
        <w:jc w:val="both"/>
        <w:rPr>
          <w:rFonts w:ascii="Georgia" w:hAnsi="Georgia" w:cs="Arial"/>
          <w:b/>
          <w:bCs/>
          <w:color w:val="393A68"/>
          <w:sz w:val="24"/>
          <w:szCs w:val="24"/>
          <w:shd w:val="clear" w:color="auto" w:fill="FFFFFF"/>
        </w:rPr>
      </w:pPr>
      <w:r w:rsidRPr="003E7FC0">
        <w:rPr>
          <w:rFonts w:ascii="Georgia" w:hAnsi="Georgia"/>
          <w:b/>
          <w:color w:val="000000"/>
          <w:sz w:val="24"/>
          <w:szCs w:val="24"/>
          <w:shd w:val="clear" w:color="auto" w:fill="FFFFFF"/>
        </w:rPr>
        <w:t>One potential problem that could be caused by the tremendous growth of the international financial system in recent years is,</w:t>
      </w:r>
    </w:p>
    <w:p w:rsidR="000E5CA5" w:rsidRPr="00A10DDE" w:rsidRDefault="000E5CA5" w:rsidP="00A10DDE">
      <w:pPr>
        <w:pStyle w:val="ListParagraph"/>
        <w:numPr>
          <w:ilvl w:val="2"/>
          <w:numId w:val="6"/>
        </w:numPr>
        <w:spacing w:line="360" w:lineRule="auto"/>
        <w:jc w:val="both"/>
        <w:rPr>
          <w:rFonts w:ascii="Georgia" w:hAnsi="Georgia"/>
          <w:color w:val="000000"/>
          <w:sz w:val="24"/>
          <w:szCs w:val="24"/>
          <w:shd w:val="clear" w:color="auto" w:fill="FFFFFF"/>
        </w:rPr>
      </w:pPr>
      <w:r w:rsidRPr="00A10DDE">
        <w:rPr>
          <w:rFonts w:ascii="Georgia" w:hAnsi="Georgia"/>
          <w:color w:val="000000"/>
          <w:sz w:val="24"/>
          <w:szCs w:val="24"/>
          <w:shd w:val="clear" w:color="auto" w:fill="FFFFFF"/>
        </w:rPr>
        <w:t>lower standards of living around the world</w:t>
      </w:r>
    </w:p>
    <w:p w:rsidR="000E5CA5" w:rsidRPr="003160B3" w:rsidRDefault="000E5CA5" w:rsidP="00A10DDE">
      <w:pPr>
        <w:pStyle w:val="ListParagraph"/>
        <w:numPr>
          <w:ilvl w:val="2"/>
          <w:numId w:val="6"/>
        </w:numPr>
        <w:spacing w:line="360" w:lineRule="auto"/>
        <w:jc w:val="both"/>
        <w:rPr>
          <w:rFonts w:ascii="Georgia" w:hAnsi="Georgia" w:cs="Arial"/>
          <w:b/>
          <w:bCs/>
          <w:color w:val="393A68"/>
          <w:sz w:val="24"/>
          <w:szCs w:val="24"/>
          <w:highlight w:val="yellow"/>
          <w:shd w:val="clear" w:color="auto" w:fill="FFFFFF"/>
        </w:rPr>
      </w:pPr>
      <w:r w:rsidRPr="003160B3">
        <w:rPr>
          <w:rFonts w:ascii="Georgia" w:hAnsi="Georgia"/>
          <w:color w:val="000000"/>
          <w:sz w:val="24"/>
          <w:szCs w:val="24"/>
          <w:highlight w:val="yellow"/>
          <w:shd w:val="clear" w:color="auto" w:fill="FFFFFF"/>
        </w:rPr>
        <w:t xml:space="preserve">that a disturbance in one financial market can spread more </w:t>
      </w:r>
      <w:r w:rsidRPr="003160B3">
        <w:rPr>
          <w:rFonts w:ascii="Georgia" w:hAnsi="Georgia"/>
          <w:color w:val="000000"/>
          <w:sz w:val="24"/>
          <w:szCs w:val="24"/>
          <w:highlight w:val="yellow"/>
          <w:shd w:val="clear" w:color="auto" w:fill="FFFFFF"/>
        </w:rPr>
        <w:lastRenderedPageBreak/>
        <w:t>quickly to other countries.</w:t>
      </w:r>
    </w:p>
    <w:p w:rsidR="000E5CA5" w:rsidRPr="00A10DDE"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that the additional transactions will make the international financial markets less efficient.</w:t>
      </w:r>
    </w:p>
    <w:p w:rsidR="000E5CA5" w:rsidRPr="003E7FC0"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 xml:space="preserve">that economic growth will be likely to slow down in many countries. </w:t>
      </w:r>
    </w:p>
    <w:p w:rsidR="003E7FC0" w:rsidRPr="00A10DDE" w:rsidRDefault="003E7FC0" w:rsidP="003E7FC0">
      <w:pPr>
        <w:pStyle w:val="ListParagraph"/>
        <w:spacing w:line="360" w:lineRule="auto"/>
        <w:ind w:left="2160"/>
        <w:jc w:val="both"/>
        <w:rPr>
          <w:rFonts w:ascii="Georgia" w:hAnsi="Georgia" w:cs="Arial"/>
          <w:b/>
          <w:bCs/>
          <w:color w:val="393A68"/>
          <w:sz w:val="24"/>
          <w:szCs w:val="24"/>
          <w:shd w:val="clear" w:color="auto" w:fill="FFFFFF"/>
        </w:rPr>
      </w:pPr>
    </w:p>
    <w:p w:rsidR="000E5CA5" w:rsidRPr="003E7FC0" w:rsidRDefault="000E5CA5" w:rsidP="00A10DDE">
      <w:pPr>
        <w:pStyle w:val="ListParagraph"/>
        <w:numPr>
          <w:ilvl w:val="1"/>
          <w:numId w:val="6"/>
        </w:numPr>
        <w:spacing w:line="360" w:lineRule="auto"/>
        <w:jc w:val="both"/>
        <w:rPr>
          <w:rFonts w:ascii="Georgia" w:hAnsi="Georgia" w:cs="Arial"/>
          <w:b/>
          <w:bCs/>
          <w:color w:val="393A68"/>
          <w:sz w:val="24"/>
          <w:szCs w:val="24"/>
          <w:shd w:val="clear" w:color="auto" w:fill="FFFFFF"/>
        </w:rPr>
      </w:pPr>
      <w:r w:rsidRPr="003E7FC0">
        <w:rPr>
          <w:rFonts w:ascii="Georgia" w:hAnsi="Georgia"/>
          <w:b/>
          <w:color w:val="000000"/>
          <w:sz w:val="24"/>
          <w:szCs w:val="24"/>
          <w:shd w:val="clear" w:color="auto" w:fill="FFFFFF"/>
        </w:rPr>
        <w:t>Under the present international monetary system,</w:t>
      </w:r>
    </w:p>
    <w:p w:rsidR="000E5CA5" w:rsidRPr="00A10DDE"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exchange rates fluctuate freely without government intervention.</w:t>
      </w:r>
    </w:p>
    <w:p w:rsidR="000E5CA5" w:rsidRPr="00A10DDE"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although central banks are allowed to intervene, they have done so only rarely.</w:t>
      </w:r>
    </w:p>
    <w:p w:rsidR="000E5CA5" w:rsidRPr="003160B3" w:rsidRDefault="000E5CA5" w:rsidP="00A10DDE">
      <w:pPr>
        <w:pStyle w:val="ListParagraph"/>
        <w:numPr>
          <w:ilvl w:val="2"/>
          <w:numId w:val="6"/>
        </w:numPr>
        <w:spacing w:line="360" w:lineRule="auto"/>
        <w:jc w:val="both"/>
        <w:rPr>
          <w:rFonts w:ascii="Georgia" w:hAnsi="Georgia" w:cs="Arial"/>
          <w:b/>
          <w:bCs/>
          <w:color w:val="393A68"/>
          <w:sz w:val="24"/>
          <w:szCs w:val="24"/>
          <w:highlight w:val="yellow"/>
          <w:shd w:val="clear" w:color="auto" w:fill="FFFFFF"/>
        </w:rPr>
      </w:pPr>
      <w:r w:rsidRPr="003160B3">
        <w:rPr>
          <w:rFonts w:ascii="Georgia" w:hAnsi="Georgia"/>
          <w:color w:val="000000"/>
          <w:sz w:val="24"/>
          <w:szCs w:val="24"/>
          <w:highlight w:val="yellow"/>
          <w:shd w:val="clear" w:color="auto" w:fill="FFFFFF"/>
        </w:rPr>
        <w:t xml:space="preserve">supply and demand are the primary forces that determine exchange rates, but central banks may intervene if they believe currency values </w:t>
      </w:r>
      <w:r w:rsidRPr="003160B3">
        <w:rPr>
          <w:rFonts w:ascii="Georgia" w:hAnsi="Georgia"/>
          <w:color w:val="000000"/>
          <w:sz w:val="24"/>
          <w:szCs w:val="24"/>
          <w:highlight w:val="yellow"/>
          <w:shd w:val="clear" w:color="auto" w:fill="FFFFFF"/>
        </w:rPr>
        <w:lastRenderedPageBreak/>
        <w:t>are over- or undervalued.</w:t>
      </w:r>
    </w:p>
    <w:p w:rsidR="000E5CA5" w:rsidRPr="003E7FC0"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it is illegal for central banks of major countries to coordinate their intervention activities.</w:t>
      </w:r>
    </w:p>
    <w:p w:rsidR="003E7FC0" w:rsidRPr="003E7FC0" w:rsidRDefault="003E7FC0" w:rsidP="003E7FC0">
      <w:pPr>
        <w:spacing w:line="360" w:lineRule="auto"/>
        <w:jc w:val="both"/>
        <w:rPr>
          <w:rFonts w:ascii="Georgia" w:hAnsi="Georgia" w:cs="Arial"/>
          <w:b/>
          <w:bCs/>
          <w:color w:val="393A68"/>
          <w:sz w:val="24"/>
          <w:szCs w:val="24"/>
          <w:shd w:val="clear" w:color="auto" w:fill="FFFFFF"/>
        </w:rPr>
      </w:pPr>
    </w:p>
    <w:p w:rsidR="000E5CA5" w:rsidRPr="003E7FC0" w:rsidRDefault="000E5CA5" w:rsidP="00A10DDE">
      <w:pPr>
        <w:pStyle w:val="ListParagraph"/>
        <w:numPr>
          <w:ilvl w:val="1"/>
          <w:numId w:val="6"/>
        </w:numPr>
        <w:spacing w:line="360" w:lineRule="auto"/>
        <w:jc w:val="both"/>
        <w:rPr>
          <w:rFonts w:ascii="Georgia" w:hAnsi="Georgia" w:cs="Arial"/>
          <w:b/>
          <w:bCs/>
          <w:color w:val="393A68"/>
          <w:sz w:val="24"/>
          <w:szCs w:val="24"/>
          <w:shd w:val="clear" w:color="auto" w:fill="FFFFFF"/>
        </w:rPr>
      </w:pPr>
      <w:r w:rsidRPr="003E7FC0">
        <w:rPr>
          <w:rFonts w:ascii="Georgia" w:hAnsi="Georgia"/>
          <w:b/>
          <w:color w:val="000000"/>
          <w:sz w:val="24"/>
          <w:szCs w:val="24"/>
          <w:shd w:val="clear" w:color="auto" w:fill="FFFFFF"/>
        </w:rPr>
        <w:t>Which of the following raises funds to make development loans to the world's poorest countries?</w:t>
      </w:r>
    </w:p>
    <w:p w:rsidR="000E5CA5" w:rsidRPr="003160B3" w:rsidRDefault="000E5CA5" w:rsidP="00A10DDE">
      <w:pPr>
        <w:pStyle w:val="ListParagraph"/>
        <w:numPr>
          <w:ilvl w:val="2"/>
          <w:numId w:val="6"/>
        </w:numPr>
        <w:spacing w:line="360" w:lineRule="auto"/>
        <w:jc w:val="both"/>
        <w:rPr>
          <w:rFonts w:ascii="Georgia" w:hAnsi="Georgia" w:cs="Arial"/>
          <w:b/>
          <w:bCs/>
          <w:color w:val="393A68"/>
          <w:sz w:val="24"/>
          <w:szCs w:val="24"/>
          <w:highlight w:val="yellow"/>
          <w:shd w:val="clear" w:color="auto" w:fill="FFFFFF"/>
        </w:rPr>
      </w:pPr>
      <w:r w:rsidRPr="003160B3">
        <w:rPr>
          <w:rFonts w:ascii="Georgia" w:hAnsi="Georgia"/>
          <w:color w:val="000000"/>
          <w:sz w:val="24"/>
          <w:szCs w:val="24"/>
          <w:highlight w:val="yellow"/>
          <w:shd w:val="clear" w:color="auto" w:fill="FFFFFF"/>
        </w:rPr>
        <w:t>World Bank</w:t>
      </w:r>
    </w:p>
    <w:p w:rsidR="000E5CA5" w:rsidRPr="00A10DDE"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International Monetary Fund (IMF)</w:t>
      </w:r>
    </w:p>
    <w:p w:rsidR="000E5CA5" w:rsidRPr="00A10DDE"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Bank for International Settlements (BIS)</w:t>
      </w:r>
    </w:p>
    <w:p w:rsidR="000E5CA5" w:rsidRPr="003E7FC0" w:rsidRDefault="000E5CA5" w:rsidP="00A10DDE">
      <w:pPr>
        <w:pStyle w:val="ListParagraph"/>
        <w:numPr>
          <w:ilvl w:val="2"/>
          <w:numId w:val="6"/>
        </w:numPr>
        <w:spacing w:line="360" w:lineRule="auto"/>
        <w:jc w:val="both"/>
        <w:rPr>
          <w:rFonts w:ascii="Georgia" w:hAnsi="Georgia" w:cs="Arial"/>
          <w:b/>
          <w:bCs/>
          <w:color w:val="393A68"/>
          <w:sz w:val="24"/>
          <w:szCs w:val="24"/>
          <w:shd w:val="clear" w:color="auto" w:fill="FFFFFF"/>
        </w:rPr>
      </w:pPr>
      <w:r w:rsidRPr="00A10DDE">
        <w:rPr>
          <w:rFonts w:ascii="Georgia" w:hAnsi="Georgia"/>
          <w:color w:val="000000"/>
          <w:sz w:val="24"/>
          <w:szCs w:val="24"/>
          <w:shd w:val="clear" w:color="auto" w:fill="FFFFFF"/>
        </w:rPr>
        <w:t>International Finance Corporation</w:t>
      </w:r>
    </w:p>
    <w:p w:rsidR="003E7FC0" w:rsidRPr="00A10DDE" w:rsidRDefault="003E7FC0" w:rsidP="003E7FC0">
      <w:pPr>
        <w:pStyle w:val="ListParagraph"/>
        <w:spacing w:line="360" w:lineRule="auto"/>
        <w:ind w:left="2160"/>
        <w:jc w:val="both"/>
        <w:rPr>
          <w:rFonts w:ascii="Georgia" w:hAnsi="Georgia" w:cs="Arial"/>
          <w:b/>
          <w:bCs/>
          <w:color w:val="393A68"/>
          <w:sz w:val="24"/>
          <w:szCs w:val="24"/>
          <w:shd w:val="clear" w:color="auto" w:fill="FFFFFF"/>
        </w:rPr>
      </w:pPr>
    </w:p>
    <w:p w:rsidR="00F26FE0" w:rsidRPr="00A10DDE" w:rsidRDefault="00F26FE0" w:rsidP="00A10DDE">
      <w:pPr>
        <w:pStyle w:val="ListParagraph"/>
        <w:numPr>
          <w:ilvl w:val="1"/>
          <w:numId w:val="6"/>
        </w:numPr>
        <w:spacing w:line="360" w:lineRule="auto"/>
        <w:jc w:val="both"/>
        <w:rPr>
          <w:rFonts w:ascii="Georgia" w:hAnsi="Georgia" w:cs="Arial"/>
          <w:b/>
          <w:bCs/>
          <w:color w:val="393A68"/>
          <w:sz w:val="24"/>
          <w:szCs w:val="24"/>
          <w:shd w:val="clear" w:color="auto" w:fill="FFFFFF"/>
        </w:rPr>
      </w:pPr>
      <w:r w:rsidRPr="003E7FC0">
        <w:rPr>
          <w:rFonts w:ascii="Georgia" w:hAnsi="Georgia" w:cs="Arial"/>
          <w:b/>
          <w:color w:val="3A3A3A"/>
          <w:sz w:val="24"/>
          <w:szCs w:val="24"/>
          <w:shd w:val="clear" w:color="auto" w:fill="FFFFFF"/>
        </w:rPr>
        <w:t>The Minimum Support price in declared by the Government every</w:t>
      </w:r>
      <w:r w:rsidRPr="00A10DDE">
        <w:rPr>
          <w:rFonts w:ascii="Georgia" w:hAnsi="Georgia" w:cs="Arial"/>
          <w:color w:val="3A3A3A"/>
          <w:sz w:val="24"/>
          <w:szCs w:val="24"/>
        </w:rPr>
        <w:br/>
      </w:r>
      <w:r w:rsidRPr="00A10DDE">
        <w:rPr>
          <w:rFonts w:ascii="Georgia" w:hAnsi="Georgia" w:cs="Arial"/>
          <w:color w:val="3A3A3A"/>
          <w:sz w:val="24"/>
          <w:szCs w:val="24"/>
          <w:shd w:val="clear" w:color="auto" w:fill="FFFFFF"/>
        </w:rPr>
        <w:t xml:space="preserve">(a) </w:t>
      </w:r>
      <w:r w:rsidRPr="003160B3">
        <w:rPr>
          <w:rFonts w:ascii="Georgia" w:hAnsi="Georgia" w:cs="Arial"/>
          <w:color w:val="3A3A3A"/>
          <w:sz w:val="24"/>
          <w:szCs w:val="24"/>
          <w:highlight w:val="yellow"/>
          <w:shd w:val="clear" w:color="auto" w:fill="FFFFFF"/>
        </w:rPr>
        <w:t>year</w:t>
      </w:r>
      <w:r w:rsidRPr="00A10DDE">
        <w:rPr>
          <w:rFonts w:ascii="Georgia" w:hAnsi="Georgia" w:cs="Arial"/>
          <w:color w:val="3A3A3A"/>
          <w:sz w:val="24"/>
          <w:szCs w:val="24"/>
        </w:rPr>
        <w:br/>
      </w:r>
      <w:r w:rsidRPr="00A10DDE">
        <w:rPr>
          <w:rFonts w:ascii="Georgia" w:hAnsi="Georgia" w:cs="Arial"/>
          <w:color w:val="3A3A3A"/>
          <w:sz w:val="24"/>
          <w:szCs w:val="24"/>
          <w:shd w:val="clear" w:color="auto" w:fill="FFFFFF"/>
        </w:rPr>
        <w:t>(b) four years</w:t>
      </w:r>
      <w:r w:rsidRPr="00A10DDE">
        <w:rPr>
          <w:rFonts w:ascii="Georgia" w:hAnsi="Georgia" w:cs="Arial"/>
          <w:color w:val="3A3A3A"/>
          <w:sz w:val="24"/>
          <w:szCs w:val="24"/>
        </w:rPr>
        <w:br/>
      </w:r>
      <w:r w:rsidRPr="00A10DDE">
        <w:rPr>
          <w:rFonts w:ascii="Georgia" w:hAnsi="Georgia" w:cs="Arial"/>
          <w:color w:val="3A3A3A"/>
          <w:sz w:val="24"/>
          <w:szCs w:val="24"/>
          <w:shd w:val="clear" w:color="auto" w:fill="FFFFFF"/>
        </w:rPr>
        <w:t>(c) five years</w:t>
      </w:r>
      <w:r w:rsidRPr="00A10DDE">
        <w:rPr>
          <w:rFonts w:ascii="Georgia" w:hAnsi="Georgia" w:cs="Arial"/>
          <w:color w:val="3A3A3A"/>
          <w:sz w:val="24"/>
          <w:szCs w:val="24"/>
        </w:rPr>
        <w:br/>
      </w:r>
      <w:r w:rsidRPr="00A10DDE">
        <w:rPr>
          <w:rFonts w:ascii="Georgia" w:hAnsi="Georgia" w:cs="Arial"/>
          <w:color w:val="3A3A3A"/>
          <w:sz w:val="24"/>
          <w:szCs w:val="24"/>
          <w:shd w:val="clear" w:color="auto" w:fill="FFFFFF"/>
        </w:rPr>
        <w:t>(d) ten years</w:t>
      </w:r>
    </w:p>
    <w:p w:rsidR="00A10DDE" w:rsidRDefault="00A10DDE">
      <w:pPr>
        <w:sectPr w:rsidR="00A10DDE" w:rsidSect="00A10DDE">
          <w:headerReference w:type="even" r:id="rId7"/>
          <w:headerReference w:type="default" r:id="rId8"/>
          <w:footerReference w:type="default" r:id="rId9"/>
          <w:headerReference w:type="first" r:id="rId10"/>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C3A81" w:rsidRDefault="002C3A81"/>
    <w:p w:rsidR="002C3A81" w:rsidRDefault="002C3A81"/>
    <w:p w:rsidR="002C3A81" w:rsidRDefault="002C3A81"/>
    <w:p w:rsidR="002C3A81" w:rsidRPr="003466E7" w:rsidRDefault="002C3A81" w:rsidP="003466E7">
      <w:pPr>
        <w:rPr>
          <w:rFonts w:ascii="Georgia" w:hAnsi="Georgia"/>
          <w:b/>
          <w:sz w:val="24"/>
          <w:szCs w:val="24"/>
        </w:rPr>
      </w:pPr>
      <w:r w:rsidRPr="003466E7">
        <w:rPr>
          <w:rFonts w:ascii="Georgia" w:hAnsi="Georgia"/>
          <w:b/>
          <w:sz w:val="24"/>
          <w:szCs w:val="24"/>
        </w:rPr>
        <w:t>Answer 6. Explanation:</w:t>
      </w:r>
    </w:p>
    <w:p w:rsidR="002C3A81" w:rsidRPr="003466E7" w:rsidRDefault="002C3A81" w:rsidP="003466E7">
      <w:pPr>
        <w:rPr>
          <w:rFonts w:ascii="Georgia" w:hAnsi="Georgia" w:cs="Arial"/>
          <w:b/>
          <w:bCs/>
          <w:color w:val="202124"/>
          <w:sz w:val="24"/>
          <w:szCs w:val="24"/>
          <w:shd w:val="clear" w:color="auto" w:fill="FFFFFF"/>
        </w:rPr>
      </w:pPr>
    </w:p>
    <w:p w:rsidR="002C3A81" w:rsidRPr="003466E7" w:rsidRDefault="002C3A81" w:rsidP="003466E7">
      <w:pPr>
        <w:rPr>
          <w:rFonts w:ascii="Georgia" w:hAnsi="Georgia"/>
          <w:b/>
          <w:sz w:val="24"/>
          <w:szCs w:val="24"/>
        </w:rPr>
      </w:pPr>
      <w:r w:rsidRPr="003466E7">
        <w:rPr>
          <w:rFonts w:ascii="Georgia" w:hAnsi="Georgia" w:cs="Arial"/>
          <w:b/>
          <w:bCs/>
          <w:color w:val="202124"/>
          <w:sz w:val="24"/>
          <w:szCs w:val="24"/>
          <w:shd w:val="clear" w:color="auto" w:fill="FFFFFF"/>
        </w:rPr>
        <w:t>South China Sea</w:t>
      </w:r>
      <w:r w:rsidRPr="003466E7">
        <w:rPr>
          <w:rFonts w:ascii="Georgia" w:hAnsi="Georgia" w:cs="Arial"/>
          <w:color w:val="202124"/>
          <w:sz w:val="24"/>
          <w:szCs w:val="24"/>
          <w:shd w:val="clear" w:color="auto" w:fill="FFFFFF"/>
        </w:rPr>
        <w:t> disputes involve both island </w:t>
      </w:r>
      <w:r w:rsidRPr="003466E7">
        <w:rPr>
          <w:rFonts w:ascii="Georgia" w:hAnsi="Georgia" w:cs="Arial"/>
          <w:b/>
          <w:bCs/>
          <w:color w:val="202124"/>
          <w:sz w:val="24"/>
          <w:szCs w:val="24"/>
          <w:shd w:val="clear" w:color="auto" w:fill="FFFFFF"/>
        </w:rPr>
        <w:t>and maritime</w:t>
      </w:r>
      <w:r w:rsidRPr="003466E7">
        <w:rPr>
          <w:rFonts w:ascii="Georgia" w:hAnsi="Georgia" w:cs="Arial"/>
          <w:color w:val="202124"/>
          <w:sz w:val="24"/>
          <w:szCs w:val="24"/>
          <w:shd w:val="clear" w:color="auto" w:fill="FFFFFF"/>
        </w:rPr>
        <w:t> claims by several sovereign states within the region, namely Brunei, the People's Republic of </w:t>
      </w:r>
      <w:r w:rsidRPr="003466E7">
        <w:rPr>
          <w:rFonts w:ascii="Georgia" w:hAnsi="Georgia" w:cs="Arial"/>
          <w:b/>
          <w:bCs/>
          <w:color w:val="202124"/>
          <w:sz w:val="24"/>
          <w:szCs w:val="24"/>
          <w:shd w:val="clear" w:color="auto" w:fill="FFFFFF"/>
        </w:rPr>
        <w:t>China</w:t>
      </w:r>
      <w:r w:rsidRPr="003466E7">
        <w:rPr>
          <w:rFonts w:ascii="Georgia" w:hAnsi="Georgia" w:cs="Arial"/>
          <w:color w:val="202124"/>
          <w:sz w:val="24"/>
          <w:szCs w:val="24"/>
          <w:shd w:val="clear" w:color="auto" w:fill="FFFFFF"/>
        </w:rPr>
        <w:t> (PRC), Taiwan (Republic of </w:t>
      </w:r>
      <w:r w:rsidRPr="003466E7">
        <w:rPr>
          <w:rFonts w:ascii="Georgia" w:hAnsi="Georgia" w:cs="Arial"/>
          <w:b/>
          <w:bCs/>
          <w:color w:val="202124"/>
          <w:sz w:val="24"/>
          <w:szCs w:val="24"/>
          <w:shd w:val="clear" w:color="auto" w:fill="FFFFFF"/>
        </w:rPr>
        <w:t>China</w:t>
      </w:r>
      <w:r w:rsidRPr="003466E7">
        <w:rPr>
          <w:rFonts w:ascii="Georgia" w:hAnsi="Georgia" w:cs="Arial"/>
          <w:color w:val="202124"/>
          <w:sz w:val="24"/>
          <w:szCs w:val="24"/>
          <w:shd w:val="clear" w:color="auto" w:fill="FFFFFF"/>
        </w:rPr>
        <w:t>/ROC), Indonesia, Malaysia, the Philippines, </w:t>
      </w:r>
      <w:r w:rsidRPr="003466E7">
        <w:rPr>
          <w:rFonts w:ascii="Georgia" w:hAnsi="Georgia" w:cs="Arial"/>
          <w:b/>
          <w:bCs/>
          <w:color w:val="202124"/>
          <w:sz w:val="24"/>
          <w:szCs w:val="24"/>
          <w:shd w:val="clear" w:color="auto" w:fill="FFFFFF"/>
        </w:rPr>
        <w:t>and</w:t>
      </w:r>
      <w:r w:rsidRPr="003466E7">
        <w:rPr>
          <w:rFonts w:ascii="Georgia" w:hAnsi="Georgia" w:cs="Arial"/>
          <w:color w:val="202124"/>
          <w:sz w:val="24"/>
          <w:szCs w:val="24"/>
          <w:shd w:val="clear" w:color="auto" w:fill="FFFFFF"/>
        </w:rPr>
        <w:t> Vietnam.</w:t>
      </w:r>
    </w:p>
    <w:p w:rsidR="002C3A81" w:rsidRPr="003466E7" w:rsidRDefault="002C3A81" w:rsidP="003466E7">
      <w:pPr>
        <w:rPr>
          <w:rFonts w:ascii="Georgia" w:hAnsi="Georgia"/>
          <w:b/>
          <w:sz w:val="24"/>
          <w:szCs w:val="24"/>
        </w:rPr>
      </w:pPr>
    </w:p>
    <w:p w:rsidR="00BB426F" w:rsidRPr="003466E7" w:rsidRDefault="002C3A81" w:rsidP="003466E7">
      <w:pPr>
        <w:rPr>
          <w:rFonts w:ascii="Georgia" w:hAnsi="Georgia"/>
          <w:b/>
          <w:sz w:val="24"/>
          <w:szCs w:val="24"/>
        </w:rPr>
      </w:pPr>
      <w:r w:rsidRPr="003466E7">
        <w:rPr>
          <w:rFonts w:ascii="Georgia" w:hAnsi="Georgia"/>
          <w:b/>
          <w:sz w:val="24"/>
          <w:szCs w:val="24"/>
        </w:rPr>
        <w:t>Answer 9. Explanation:</w:t>
      </w:r>
    </w:p>
    <w:p w:rsidR="002C3A81" w:rsidRPr="003466E7" w:rsidRDefault="002C3A81" w:rsidP="003466E7">
      <w:pPr>
        <w:pStyle w:val="Heading1"/>
        <w:shd w:val="clear" w:color="auto" w:fill="FFFFFF"/>
        <w:spacing w:line="276" w:lineRule="auto"/>
        <w:rPr>
          <w:rFonts w:ascii="Georgia" w:hAnsi="Georgia"/>
          <w:color w:val="212121"/>
          <w:sz w:val="24"/>
          <w:szCs w:val="24"/>
        </w:rPr>
      </w:pPr>
      <w:r w:rsidRPr="003466E7">
        <w:rPr>
          <w:rFonts w:ascii="Georgia" w:hAnsi="Georgia"/>
          <w:color w:val="212121"/>
          <w:sz w:val="24"/>
          <w:szCs w:val="24"/>
        </w:rPr>
        <w:t>Understanding Global Warming Potentials</w:t>
      </w:r>
    </w:p>
    <w:p w:rsidR="002C3A81" w:rsidRPr="003466E7" w:rsidRDefault="002C3A81" w:rsidP="003466E7">
      <w:pPr>
        <w:pStyle w:val="NormalWeb"/>
        <w:shd w:val="clear" w:color="auto" w:fill="FFFFFF"/>
        <w:spacing w:line="276" w:lineRule="auto"/>
        <w:rPr>
          <w:rFonts w:ascii="Georgia" w:hAnsi="Georgia"/>
          <w:color w:val="212121"/>
        </w:rPr>
      </w:pPr>
      <w:r w:rsidRPr="003466E7">
        <w:rPr>
          <w:rFonts w:ascii="Georgia" w:hAnsi="Georgia"/>
          <w:color w:val="212121"/>
        </w:rPr>
        <w:t>Greenhouse gases (GHGs) warm the Earth by absorbing energy and slowing the rate at which the energy escapes to space; they act like a blanket insulating the Earth. Different GHGs can have different effects on the Earth's warming. Two key ways in which these gases differ from each other are their ability to absorb energy (their "radiative efficiency"), and how long they stay in the atmosphere (also known as their "lifetime").</w:t>
      </w:r>
    </w:p>
    <w:p w:rsidR="002C3A81" w:rsidRPr="003466E7" w:rsidRDefault="002C3A81" w:rsidP="003466E7">
      <w:pPr>
        <w:pStyle w:val="NormalWeb"/>
        <w:shd w:val="clear" w:color="auto" w:fill="FFFFFF"/>
        <w:spacing w:line="276" w:lineRule="auto"/>
        <w:rPr>
          <w:rFonts w:ascii="Georgia" w:hAnsi="Georgia"/>
          <w:color w:val="212121"/>
        </w:rPr>
      </w:pPr>
      <w:r w:rsidRPr="003466E7">
        <w:rPr>
          <w:rFonts w:ascii="Georgia" w:hAnsi="Georgia"/>
          <w:color w:val="212121"/>
        </w:rPr>
        <w:t>The Global Warming Potential (GWP) was developed to allow comparisons of the global warming impacts of different gases. Specifically, it is a measure of how much energy the emissions of 1 ton of a gas will absorb over a given period of time, relative to the emissions of 1 ton of carbon dioxide (CO</w:t>
      </w:r>
      <w:r w:rsidRPr="003466E7">
        <w:rPr>
          <w:rFonts w:ascii="Georgia" w:hAnsi="Georgia"/>
          <w:color w:val="212121"/>
          <w:vertAlign w:val="subscript"/>
        </w:rPr>
        <w:t>2</w:t>
      </w:r>
      <w:r w:rsidRPr="003466E7">
        <w:rPr>
          <w:rFonts w:ascii="Georgia" w:hAnsi="Georgia"/>
          <w:color w:val="212121"/>
        </w:rPr>
        <w:t>). The larger the GWP, the more that a given gas warms the Earth compared to CO</w:t>
      </w:r>
      <w:r w:rsidRPr="003466E7">
        <w:rPr>
          <w:rFonts w:ascii="Georgia" w:hAnsi="Georgia"/>
          <w:color w:val="212121"/>
          <w:vertAlign w:val="subscript"/>
        </w:rPr>
        <w:t>2</w:t>
      </w:r>
      <w:r w:rsidRPr="003466E7">
        <w:rPr>
          <w:rFonts w:ascii="Georgia" w:hAnsi="Georgia"/>
          <w:color w:val="212121"/>
        </w:rPr>
        <w:t> over that time period. The time period usually used for GWPs is 100 years. GWPs provide a common unit of measure, which allows analysts to add up emissions estimates of different gases (e.g., to compile a national GHG inventory), and allows policymakers to compare emissions reduction opportunities across sectors and gases.</w:t>
      </w:r>
    </w:p>
    <w:p w:rsidR="002C3A81" w:rsidRPr="003466E7" w:rsidRDefault="002C3A81" w:rsidP="003466E7">
      <w:pPr>
        <w:numPr>
          <w:ilvl w:val="0"/>
          <w:numId w:val="16"/>
        </w:numPr>
        <w:shd w:val="clear" w:color="auto" w:fill="FFFFFF"/>
        <w:spacing w:before="100" w:beforeAutospacing="1" w:after="60"/>
        <w:rPr>
          <w:rFonts w:ascii="Georgia" w:hAnsi="Georgia"/>
          <w:color w:val="212121"/>
          <w:sz w:val="24"/>
          <w:szCs w:val="24"/>
        </w:rPr>
      </w:pPr>
      <w:r w:rsidRPr="003466E7">
        <w:rPr>
          <w:rFonts w:ascii="Georgia" w:hAnsi="Georgia"/>
          <w:color w:val="212121"/>
          <w:sz w:val="24"/>
          <w:szCs w:val="24"/>
        </w:rPr>
        <w:t>CO</w:t>
      </w:r>
      <w:r w:rsidRPr="003466E7">
        <w:rPr>
          <w:rFonts w:ascii="Georgia" w:hAnsi="Georgia"/>
          <w:color w:val="212121"/>
          <w:sz w:val="24"/>
          <w:szCs w:val="24"/>
          <w:vertAlign w:val="subscript"/>
        </w:rPr>
        <w:t>2</w:t>
      </w:r>
      <w:r w:rsidRPr="003466E7">
        <w:rPr>
          <w:rFonts w:ascii="Georgia" w:hAnsi="Georgia"/>
          <w:color w:val="212121"/>
          <w:sz w:val="24"/>
          <w:szCs w:val="24"/>
        </w:rPr>
        <w:t>, by definition, has a GWP of 1 regardless of the time period used, because it is the gas being used as the reference. CO</w:t>
      </w:r>
      <w:r w:rsidRPr="003466E7">
        <w:rPr>
          <w:rFonts w:ascii="Georgia" w:hAnsi="Georgia"/>
          <w:color w:val="212121"/>
          <w:sz w:val="24"/>
          <w:szCs w:val="24"/>
          <w:vertAlign w:val="subscript"/>
        </w:rPr>
        <w:t>2</w:t>
      </w:r>
      <w:r w:rsidRPr="003466E7">
        <w:rPr>
          <w:rFonts w:ascii="Georgia" w:hAnsi="Georgia"/>
          <w:color w:val="212121"/>
          <w:sz w:val="24"/>
          <w:szCs w:val="24"/>
        </w:rPr>
        <w:t> remains in the climate system for a very long time: CO</w:t>
      </w:r>
      <w:r w:rsidRPr="003466E7">
        <w:rPr>
          <w:rFonts w:ascii="Georgia" w:hAnsi="Georgia"/>
          <w:color w:val="212121"/>
          <w:sz w:val="24"/>
          <w:szCs w:val="24"/>
          <w:vertAlign w:val="subscript"/>
        </w:rPr>
        <w:t>2</w:t>
      </w:r>
      <w:r w:rsidRPr="003466E7">
        <w:rPr>
          <w:rFonts w:ascii="Georgia" w:hAnsi="Georgia"/>
          <w:color w:val="212121"/>
          <w:sz w:val="24"/>
          <w:szCs w:val="24"/>
        </w:rPr>
        <w:t> emissions cause increases in atmospheric concentrations of CO</w:t>
      </w:r>
      <w:r w:rsidRPr="003466E7">
        <w:rPr>
          <w:rFonts w:ascii="Georgia" w:hAnsi="Georgia"/>
          <w:color w:val="212121"/>
          <w:sz w:val="24"/>
          <w:szCs w:val="24"/>
          <w:vertAlign w:val="subscript"/>
        </w:rPr>
        <w:t>2</w:t>
      </w:r>
      <w:r w:rsidRPr="003466E7">
        <w:rPr>
          <w:rFonts w:ascii="Georgia" w:hAnsi="Georgia"/>
          <w:color w:val="212121"/>
          <w:sz w:val="24"/>
          <w:szCs w:val="24"/>
        </w:rPr>
        <w:t> that will last thousands of years.</w:t>
      </w:r>
    </w:p>
    <w:p w:rsidR="002C3A81" w:rsidRPr="003466E7" w:rsidRDefault="002C3A81" w:rsidP="003466E7">
      <w:pPr>
        <w:numPr>
          <w:ilvl w:val="0"/>
          <w:numId w:val="16"/>
        </w:numPr>
        <w:shd w:val="clear" w:color="auto" w:fill="FFFFFF"/>
        <w:spacing w:before="100" w:beforeAutospacing="1" w:after="60"/>
        <w:rPr>
          <w:rFonts w:ascii="Georgia" w:hAnsi="Georgia"/>
          <w:color w:val="212121"/>
          <w:sz w:val="24"/>
          <w:szCs w:val="24"/>
        </w:rPr>
      </w:pPr>
      <w:r w:rsidRPr="003466E7">
        <w:rPr>
          <w:rFonts w:ascii="Georgia" w:hAnsi="Georgia"/>
          <w:color w:val="212121"/>
          <w:sz w:val="24"/>
          <w:szCs w:val="24"/>
        </w:rPr>
        <w:t>Methane (CH</w:t>
      </w:r>
      <w:r w:rsidRPr="003466E7">
        <w:rPr>
          <w:rFonts w:ascii="Georgia" w:hAnsi="Georgia"/>
          <w:color w:val="212121"/>
          <w:sz w:val="24"/>
          <w:szCs w:val="24"/>
          <w:vertAlign w:val="subscript"/>
        </w:rPr>
        <w:t>4</w:t>
      </w:r>
      <w:r w:rsidRPr="003466E7">
        <w:rPr>
          <w:rFonts w:ascii="Georgia" w:hAnsi="Georgia"/>
          <w:color w:val="212121"/>
          <w:sz w:val="24"/>
          <w:szCs w:val="24"/>
        </w:rPr>
        <w:t>) is estimated to have a GWP of 28–36 over 100 years CH</w:t>
      </w:r>
      <w:r w:rsidRPr="003466E7">
        <w:rPr>
          <w:rFonts w:ascii="Georgia" w:hAnsi="Georgia"/>
          <w:color w:val="212121"/>
          <w:sz w:val="24"/>
          <w:szCs w:val="24"/>
          <w:vertAlign w:val="subscript"/>
        </w:rPr>
        <w:t>4</w:t>
      </w:r>
      <w:r w:rsidRPr="003466E7">
        <w:rPr>
          <w:rFonts w:ascii="Georgia" w:hAnsi="Georgia"/>
          <w:color w:val="212121"/>
          <w:sz w:val="24"/>
          <w:szCs w:val="24"/>
        </w:rPr>
        <w:t> emitted today lasts about a decade on average, which is much less time than CO</w:t>
      </w:r>
      <w:r w:rsidRPr="003466E7">
        <w:rPr>
          <w:rFonts w:ascii="Georgia" w:hAnsi="Georgia"/>
          <w:color w:val="212121"/>
          <w:sz w:val="24"/>
          <w:szCs w:val="24"/>
          <w:vertAlign w:val="subscript"/>
        </w:rPr>
        <w:t>2</w:t>
      </w:r>
      <w:r w:rsidRPr="003466E7">
        <w:rPr>
          <w:rFonts w:ascii="Georgia" w:hAnsi="Georgia"/>
          <w:color w:val="212121"/>
          <w:sz w:val="24"/>
          <w:szCs w:val="24"/>
        </w:rPr>
        <w:t>. But CH</w:t>
      </w:r>
      <w:r w:rsidRPr="003466E7">
        <w:rPr>
          <w:rFonts w:ascii="Georgia" w:hAnsi="Georgia"/>
          <w:color w:val="212121"/>
          <w:sz w:val="24"/>
          <w:szCs w:val="24"/>
          <w:vertAlign w:val="subscript"/>
        </w:rPr>
        <w:t>4</w:t>
      </w:r>
      <w:r w:rsidRPr="003466E7">
        <w:rPr>
          <w:rFonts w:ascii="Georgia" w:hAnsi="Georgia"/>
          <w:color w:val="212121"/>
          <w:sz w:val="24"/>
          <w:szCs w:val="24"/>
        </w:rPr>
        <w:t> also absorbs much more energy than CO</w:t>
      </w:r>
      <w:r w:rsidRPr="003466E7">
        <w:rPr>
          <w:rFonts w:ascii="Georgia" w:hAnsi="Georgia"/>
          <w:color w:val="212121"/>
          <w:sz w:val="24"/>
          <w:szCs w:val="24"/>
          <w:vertAlign w:val="subscript"/>
        </w:rPr>
        <w:t>2</w:t>
      </w:r>
      <w:r w:rsidRPr="003466E7">
        <w:rPr>
          <w:rFonts w:ascii="Georgia" w:hAnsi="Georgia"/>
          <w:color w:val="212121"/>
          <w:sz w:val="24"/>
          <w:szCs w:val="24"/>
        </w:rPr>
        <w:t>. The net effect of the shorter lifetime and higher energy absorption is reflected in the GWP. The CH</w:t>
      </w:r>
      <w:r w:rsidRPr="003466E7">
        <w:rPr>
          <w:rFonts w:ascii="Georgia" w:hAnsi="Georgia"/>
          <w:color w:val="212121"/>
          <w:sz w:val="24"/>
          <w:szCs w:val="24"/>
          <w:vertAlign w:val="subscript"/>
        </w:rPr>
        <w:t>4</w:t>
      </w:r>
      <w:r w:rsidRPr="003466E7">
        <w:rPr>
          <w:rFonts w:ascii="Georgia" w:hAnsi="Georgia"/>
          <w:color w:val="212121"/>
          <w:sz w:val="24"/>
          <w:szCs w:val="24"/>
        </w:rPr>
        <w:t> GWP also accounts for some indirect effects, such as the fact that CH</w:t>
      </w:r>
      <w:r w:rsidRPr="003466E7">
        <w:rPr>
          <w:rFonts w:ascii="Georgia" w:hAnsi="Georgia"/>
          <w:color w:val="212121"/>
          <w:sz w:val="24"/>
          <w:szCs w:val="24"/>
          <w:vertAlign w:val="subscript"/>
        </w:rPr>
        <w:t>4</w:t>
      </w:r>
      <w:r w:rsidRPr="003466E7">
        <w:rPr>
          <w:rFonts w:ascii="Georgia" w:hAnsi="Georgia"/>
          <w:color w:val="212121"/>
          <w:sz w:val="24"/>
          <w:szCs w:val="24"/>
        </w:rPr>
        <w:t> is a precursor to ozone, and ozone is itself a GHG.</w:t>
      </w:r>
    </w:p>
    <w:p w:rsidR="002C3A81" w:rsidRPr="003466E7" w:rsidRDefault="002C3A81" w:rsidP="003466E7">
      <w:pPr>
        <w:numPr>
          <w:ilvl w:val="0"/>
          <w:numId w:val="16"/>
        </w:numPr>
        <w:shd w:val="clear" w:color="auto" w:fill="FFFFFF"/>
        <w:spacing w:before="100" w:beforeAutospacing="1" w:after="60"/>
        <w:rPr>
          <w:rFonts w:ascii="Georgia" w:hAnsi="Georgia"/>
          <w:color w:val="212121"/>
          <w:sz w:val="24"/>
          <w:szCs w:val="24"/>
        </w:rPr>
      </w:pPr>
      <w:r w:rsidRPr="003466E7">
        <w:rPr>
          <w:rFonts w:ascii="Georgia" w:hAnsi="Georgia"/>
          <w:color w:val="212121"/>
          <w:sz w:val="24"/>
          <w:szCs w:val="24"/>
        </w:rPr>
        <w:t>Nitrous Oxide (N</w:t>
      </w:r>
      <w:r w:rsidRPr="003466E7">
        <w:rPr>
          <w:rFonts w:ascii="Georgia" w:hAnsi="Georgia"/>
          <w:color w:val="212121"/>
          <w:sz w:val="24"/>
          <w:szCs w:val="24"/>
          <w:vertAlign w:val="subscript"/>
        </w:rPr>
        <w:t>2</w:t>
      </w:r>
      <w:r w:rsidRPr="003466E7">
        <w:rPr>
          <w:rFonts w:ascii="Georgia" w:hAnsi="Georgia"/>
          <w:color w:val="212121"/>
          <w:sz w:val="24"/>
          <w:szCs w:val="24"/>
        </w:rPr>
        <w:t>O) has a GWP 265–298 times that of CO</w:t>
      </w:r>
      <w:r w:rsidRPr="003466E7">
        <w:rPr>
          <w:rFonts w:ascii="Georgia" w:hAnsi="Georgia"/>
          <w:color w:val="212121"/>
          <w:sz w:val="24"/>
          <w:szCs w:val="24"/>
          <w:vertAlign w:val="subscript"/>
        </w:rPr>
        <w:t>2</w:t>
      </w:r>
      <w:r w:rsidRPr="003466E7">
        <w:rPr>
          <w:rFonts w:ascii="Georgia" w:hAnsi="Georgia"/>
          <w:color w:val="212121"/>
          <w:sz w:val="24"/>
          <w:szCs w:val="24"/>
        </w:rPr>
        <w:t> for a 100-year timescale. N</w:t>
      </w:r>
      <w:r w:rsidRPr="003466E7">
        <w:rPr>
          <w:rFonts w:ascii="Georgia" w:hAnsi="Georgia"/>
          <w:color w:val="212121"/>
          <w:sz w:val="24"/>
          <w:szCs w:val="24"/>
          <w:vertAlign w:val="subscript"/>
        </w:rPr>
        <w:t>2</w:t>
      </w:r>
      <w:r w:rsidRPr="003466E7">
        <w:rPr>
          <w:rFonts w:ascii="Georgia" w:hAnsi="Georgia"/>
          <w:color w:val="212121"/>
          <w:sz w:val="24"/>
          <w:szCs w:val="24"/>
        </w:rPr>
        <w:t>O emitted today remains in the atmosphere for more than 100 years, on average.</w:t>
      </w:r>
    </w:p>
    <w:p w:rsidR="002C3A81" w:rsidRPr="003466E7" w:rsidRDefault="002C3A81" w:rsidP="003466E7">
      <w:pPr>
        <w:numPr>
          <w:ilvl w:val="0"/>
          <w:numId w:val="16"/>
        </w:numPr>
        <w:shd w:val="clear" w:color="auto" w:fill="FFFFFF"/>
        <w:spacing w:before="100" w:beforeAutospacing="1" w:after="60"/>
        <w:rPr>
          <w:rFonts w:ascii="Georgia" w:hAnsi="Georgia"/>
          <w:color w:val="212121"/>
          <w:sz w:val="24"/>
          <w:szCs w:val="24"/>
        </w:rPr>
      </w:pPr>
      <w:r w:rsidRPr="003466E7">
        <w:rPr>
          <w:rFonts w:ascii="Georgia" w:hAnsi="Georgia"/>
          <w:color w:val="212121"/>
          <w:sz w:val="24"/>
          <w:szCs w:val="24"/>
        </w:rPr>
        <w:lastRenderedPageBreak/>
        <w:t>Chlorofluorocarbons (CFCs), hydrofluorocarbons (HFCs), hydrochlorofluorocarbons (HCFCs), perfluorocarbons (PFCs), and sulfur hexafluoride (SF</w:t>
      </w:r>
      <w:r w:rsidRPr="003466E7">
        <w:rPr>
          <w:rFonts w:ascii="Georgia" w:hAnsi="Georgia"/>
          <w:color w:val="212121"/>
          <w:sz w:val="24"/>
          <w:szCs w:val="24"/>
          <w:vertAlign w:val="subscript"/>
        </w:rPr>
        <w:t>6</w:t>
      </w:r>
      <w:r w:rsidRPr="003466E7">
        <w:rPr>
          <w:rFonts w:ascii="Georgia" w:hAnsi="Georgia"/>
          <w:color w:val="212121"/>
          <w:sz w:val="24"/>
          <w:szCs w:val="24"/>
        </w:rPr>
        <w:t>) are sometimes called high-GWP gases because, for a given amount of mass, they trap substantially more heat than CO</w:t>
      </w:r>
      <w:r w:rsidRPr="003466E7">
        <w:rPr>
          <w:rFonts w:ascii="Georgia" w:hAnsi="Georgia"/>
          <w:color w:val="212121"/>
          <w:sz w:val="24"/>
          <w:szCs w:val="24"/>
          <w:vertAlign w:val="subscript"/>
        </w:rPr>
        <w:t>2</w:t>
      </w:r>
      <w:r w:rsidRPr="003466E7">
        <w:rPr>
          <w:rFonts w:ascii="Georgia" w:hAnsi="Georgia"/>
          <w:color w:val="212121"/>
          <w:sz w:val="24"/>
          <w:szCs w:val="24"/>
        </w:rPr>
        <w:t>. (The GWPs for these gases can be in the thousands or tens of thousands.)</w:t>
      </w:r>
    </w:p>
    <w:p w:rsidR="002C3A81" w:rsidRPr="003466E7" w:rsidRDefault="002C3A81" w:rsidP="003466E7">
      <w:pPr>
        <w:rPr>
          <w:rFonts w:ascii="Georgia" w:hAnsi="Georgia"/>
          <w:sz w:val="24"/>
          <w:szCs w:val="24"/>
        </w:rPr>
      </w:pPr>
    </w:p>
    <w:p w:rsidR="002C3A81" w:rsidRPr="003466E7" w:rsidRDefault="002C3A81" w:rsidP="003466E7">
      <w:pPr>
        <w:rPr>
          <w:rFonts w:ascii="Georgia" w:hAnsi="Georgia"/>
          <w:b/>
          <w:sz w:val="24"/>
          <w:szCs w:val="24"/>
        </w:rPr>
      </w:pPr>
      <w:r w:rsidRPr="003466E7">
        <w:rPr>
          <w:rFonts w:ascii="Georgia" w:hAnsi="Georgia"/>
          <w:b/>
          <w:sz w:val="24"/>
          <w:szCs w:val="24"/>
        </w:rPr>
        <w:t>Answer 10. Explanation:</w:t>
      </w:r>
    </w:p>
    <w:p w:rsidR="002C3A81" w:rsidRPr="003466E7" w:rsidRDefault="002C3A81" w:rsidP="003466E7">
      <w:pPr>
        <w:rPr>
          <w:rFonts w:ascii="Georgia" w:hAnsi="Georgia"/>
          <w:sz w:val="24"/>
          <w:szCs w:val="24"/>
        </w:rPr>
      </w:pPr>
    </w:p>
    <w:p w:rsidR="002C3A81" w:rsidRPr="003466E7" w:rsidRDefault="002C3A81" w:rsidP="003466E7">
      <w:pPr>
        <w:pStyle w:val="NormalWeb"/>
        <w:shd w:val="clear" w:color="auto" w:fill="FFFFFF"/>
        <w:spacing w:before="120" w:beforeAutospacing="0" w:after="120" w:afterAutospacing="0" w:line="276" w:lineRule="auto"/>
        <w:rPr>
          <w:rFonts w:ascii="Georgia" w:hAnsi="Georgia" w:cs="Arial"/>
          <w:color w:val="000000" w:themeColor="text1"/>
        </w:rPr>
      </w:pPr>
      <w:r w:rsidRPr="003466E7">
        <w:rPr>
          <w:rFonts w:ascii="Georgia" w:hAnsi="Georgia" w:cs="Arial"/>
          <w:color w:val="000000" w:themeColor="text1"/>
        </w:rPr>
        <w:t>Historically, </w:t>
      </w:r>
      <w:hyperlink r:id="rId11" w:tooltip="Chlorofluorocarbon" w:history="1">
        <w:r w:rsidRPr="003466E7">
          <w:rPr>
            <w:rStyle w:val="Hyperlink"/>
            <w:rFonts w:ascii="Georgia" w:hAnsi="Georgia" w:cs="Arial"/>
            <w:color w:val="000000" w:themeColor="text1"/>
            <w:u w:val="none"/>
          </w:rPr>
          <w:t>chlorofluorocarbons</w:t>
        </w:r>
      </w:hyperlink>
      <w:r w:rsidRPr="003466E7">
        <w:rPr>
          <w:rFonts w:ascii="Georgia" w:hAnsi="Georgia" w:cs="Arial"/>
          <w:color w:val="000000" w:themeColor="text1"/>
        </w:rPr>
        <w:t> (cfcs) were used in these applications, but we discovered in the 1970s the deleterious effect of these gases on the </w:t>
      </w:r>
      <w:hyperlink r:id="rId12" w:tooltip="Ozone layer" w:history="1">
        <w:r w:rsidRPr="003466E7">
          <w:rPr>
            <w:rStyle w:val="Hyperlink"/>
            <w:rFonts w:ascii="Georgia" w:hAnsi="Georgia" w:cs="Arial"/>
            <w:color w:val="000000" w:themeColor="text1"/>
            <w:u w:val="none"/>
          </w:rPr>
          <w:t>ozone layer</w:t>
        </w:r>
      </w:hyperlink>
      <w:r w:rsidRPr="003466E7">
        <w:rPr>
          <w:rFonts w:ascii="Georgia" w:hAnsi="Georgia" w:cs="Arial"/>
          <w:color w:val="000000" w:themeColor="text1"/>
        </w:rPr>
        <w:t>, which was rewarded by a </w:t>
      </w:r>
      <w:hyperlink r:id="rId13" w:tooltip="Nobel Prize in Chemistry" w:history="1">
        <w:r w:rsidRPr="003466E7">
          <w:rPr>
            <w:rStyle w:val="Hyperlink"/>
            <w:rFonts w:ascii="Georgia" w:hAnsi="Georgia" w:cs="Arial"/>
            <w:color w:val="000000" w:themeColor="text1"/>
            <w:u w:val="none"/>
          </w:rPr>
          <w:t>Nobel Prize in Chemistry</w:t>
        </w:r>
      </w:hyperlink>
      <w:r w:rsidRPr="003466E7">
        <w:rPr>
          <w:rFonts w:ascii="Georgia" w:hAnsi="Georgia" w:cs="Arial"/>
          <w:color w:val="000000" w:themeColor="text1"/>
        </w:rPr>
        <w:t> in 1995. The </w:t>
      </w:r>
      <w:hyperlink r:id="rId14" w:tooltip="Montreal Protocol" w:history="1">
        <w:r w:rsidRPr="003466E7">
          <w:rPr>
            <w:rStyle w:val="Hyperlink"/>
            <w:rFonts w:ascii="Georgia" w:hAnsi="Georgia" w:cs="Arial"/>
            <w:color w:val="000000" w:themeColor="text1"/>
            <w:u w:val="none"/>
          </w:rPr>
          <w:t>Montreal Protocol</w:t>
        </w:r>
      </w:hyperlink>
      <w:r w:rsidRPr="003466E7">
        <w:rPr>
          <w:rFonts w:ascii="Georgia" w:hAnsi="Georgia" w:cs="Arial"/>
          <w:color w:val="000000" w:themeColor="text1"/>
        </w:rPr>
        <w:t>, signed in 1987 by many states and entered into force in 1989, decided to phase out cfcs. The use of HFCS then developed as a replacement.</w:t>
      </w:r>
    </w:p>
    <w:p w:rsidR="002C3A81" w:rsidRPr="003466E7" w:rsidRDefault="002C3A81" w:rsidP="003466E7">
      <w:pPr>
        <w:pStyle w:val="NormalWeb"/>
        <w:shd w:val="clear" w:color="auto" w:fill="FFFFFF"/>
        <w:spacing w:before="120" w:beforeAutospacing="0" w:after="0" w:afterAutospacing="0" w:line="276" w:lineRule="auto"/>
        <w:rPr>
          <w:rFonts w:ascii="Georgia" w:hAnsi="Georgia" w:cs="Arial"/>
          <w:color w:val="000000" w:themeColor="text1"/>
        </w:rPr>
      </w:pPr>
      <w:r w:rsidRPr="003466E7">
        <w:rPr>
          <w:rFonts w:ascii="Georgia" w:hAnsi="Georgia" w:cs="Arial"/>
          <w:color w:val="000000" w:themeColor="text1"/>
        </w:rPr>
        <w:t>These gases save the ozone layer, but they are powerful </w:t>
      </w:r>
      <w:hyperlink r:id="rId15" w:tooltip="Greenhouse gases" w:history="1">
        <w:r w:rsidRPr="003466E7">
          <w:rPr>
            <w:rStyle w:val="Hyperlink"/>
            <w:rFonts w:ascii="Georgia" w:hAnsi="Georgia" w:cs="Arial"/>
            <w:color w:val="000000" w:themeColor="text1"/>
            <w:u w:val="none"/>
          </w:rPr>
          <w:t>greenhouse gases</w:t>
        </w:r>
      </w:hyperlink>
      <w:r w:rsidRPr="003466E7">
        <w:rPr>
          <w:rFonts w:ascii="Georgia" w:hAnsi="Georgia" w:cs="Arial"/>
          <w:color w:val="000000" w:themeColor="text1"/>
        </w:rPr>
        <w:t>. While their lifespan in the atmosphere is quite short, they filter infrared waves very strongly. For example, </w:t>
      </w:r>
      <w:hyperlink r:id="rId16" w:tooltip="Trifluoromethane" w:history="1">
        <w:r w:rsidRPr="003466E7">
          <w:rPr>
            <w:rStyle w:val="Hyperlink"/>
            <w:rFonts w:ascii="Georgia" w:hAnsi="Georgia" w:cs="Arial"/>
            <w:color w:val="000000" w:themeColor="text1"/>
            <w:u w:val="none"/>
          </w:rPr>
          <w:t>HFC-23</w:t>
        </w:r>
      </w:hyperlink>
      <w:r w:rsidRPr="003466E7">
        <w:rPr>
          <w:rFonts w:ascii="Georgia" w:hAnsi="Georgia" w:cs="Arial"/>
          <w:color w:val="000000" w:themeColor="text1"/>
        </w:rPr>
        <w:t> has a </w:t>
      </w:r>
      <w:hyperlink r:id="rId17" w:tooltip="Global warming potential" w:history="1">
        <w:r w:rsidRPr="003466E7">
          <w:rPr>
            <w:rStyle w:val="Hyperlink"/>
            <w:rFonts w:ascii="Georgia" w:hAnsi="Georgia" w:cs="Arial"/>
            <w:color w:val="000000" w:themeColor="text1"/>
            <w:u w:val="none"/>
          </w:rPr>
          <w:t>global warming potential</w:t>
        </w:r>
      </w:hyperlink>
      <w:r w:rsidRPr="003466E7">
        <w:rPr>
          <w:rFonts w:ascii="Georgia" w:hAnsi="Georgia" w:cs="Arial"/>
          <w:color w:val="000000" w:themeColor="text1"/>
        </w:rPr>
        <w:t> (GWP) at 100 years of 12,400, compared to just 1 for </w:t>
      </w:r>
      <w:r w:rsidRPr="003466E7">
        <w:rPr>
          <w:rStyle w:val="chemf"/>
          <w:rFonts w:ascii="Georgia" w:hAnsi="Georgia" w:cs="Arial"/>
          <w:color w:val="000000" w:themeColor="text1"/>
        </w:rPr>
        <w:t>CO</w:t>
      </w:r>
      <w:r w:rsidRPr="003466E7">
        <w:rPr>
          <w:rFonts w:ascii="Georgia" w:hAnsi="Georgia" w:cs="Arial"/>
          <w:color w:val="000000" w:themeColor="text1"/>
        </w:rPr>
        <w:br/>
      </w:r>
      <w:r w:rsidRPr="003466E7">
        <w:rPr>
          <w:rStyle w:val="chemf"/>
          <w:rFonts w:ascii="Georgia" w:hAnsi="Georgia" w:cs="Arial"/>
          <w:color w:val="000000" w:themeColor="text1"/>
        </w:rPr>
        <w:t>2</w:t>
      </w:r>
      <w:r w:rsidRPr="003466E7">
        <w:rPr>
          <w:rFonts w:ascii="Georgia" w:hAnsi="Georgia" w:cs="Arial"/>
          <w:color w:val="000000" w:themeColor="text1"/>
        </w:rPr>
        <w:t>. Basically, each molecule of HFC-23 is 12,400 times more powerful as a greenhouse gas than </w:t>
      </w:r>
      <w:r w:rsidRPr="003466E7">
        <w:rPr>
          <w:rStyle w:val="chemf"/>
          <w:rFonts w:ascii="Georgia" w:hAnsi="Georgia" w:cs="Arial"/>
          <w:color w:val="000000" w:themeColor="text1"/>
        </w:rPr>
        <w:t>CO</w:t>
      </w:r>
      <w:r w:rsidRPr="003466E7">
        <w:rPr>
          <w:rFonts w:ascii="Georgia" w:hAnsi="Georgia" w:cs="Arial"/>
          <w:color w:val="000000" w:themeColor="text1"/>
        </w:rPr>
        <w:br/>
      </w:r>
      <w:r w:rsidRPr="003466E7">
        <w:rPr>
          <w:rStyle w:val="chemf"/>
          <w:rFonts w:ascii="Georgia" w:hAnsi="Georgia" w:cs="Arial"/>
          <w:color w:val="000000" w:themeColor="text1"/>
        </w:rPr>
        <w:t>2</w:t>
      </w:r>
      <w:r w:rsidRPr="003466E7">
        <w:rPr>
          <w:rFonts w:ascii="Georgia" w:hAnsi="Georgia" w:cs="Arial"/>
          <w:color w:val="000000" w:themeColor="text1"/>
        </w:rPr>
        <w:t>. Eliminating emissions of these gases could significantly lower the effects of </w:t>
      </w:r>
      <w:hyperlink r:id="rId18" w:tooltip="Global warming" w:history="1">
        <w:r w:rsidRPr="003466E7">
          <w:rPr>
            <w:rStyle w:val="Hyperlink"/>
            <w:rFonts w:ascii="Georgia" w:hAnsi="Georgia" w:cs="Arial"/>
            <w:color w:val="000000" w:themeColor="text1"/>
            <w:u w:val="none"/>
          </w:rPr>
          <w:t>global warming</w:t>
        </w:r>
      </w:hyperlink>
      <w:r w:rsidRPr="003466E7">
        <w:rPr>
          <w:rFonts w:ascii="Georgia" w:hAnsi="Georgia" w:cs="Arial"/>
          <w:color w:val="000000" w:themeColor="text1"/>
        </w:rPr>
        <w:t> and may avoid a full half a degree Celsius of warming by the end of the century</w:t>
      </w:r>
    </w:p>
    <w:p w:rsidR="002C3A81" w:rsidRPr="003466E7" w:rsidRDefault="002C3A81" w:rsidP="003466E7">
      <w:pPr>
        <w:rPr>
          <w:rFonts w:ascii="Georgia" w:hAnsi="Georgia"/>
          <w:b/>
          <w:sz w:val="24"/>
          <w:szCs w:val="24"/>
        </w:rPr>
      </w:pPr>
    </w:p>
    <w:p w:rsidR="002C3A81" w:rsidRPr="003466E7" w:rsidRDefault="002C3A81" w:rsidP="003466E7">
      <w:pPr>
        <w:rPr>
          <w:rFonts w:ascii="Georgia" w:hAnsi="Georgia"/>
          <w:b/>
          <w:sz w:val="24"/>
          <w:szCs w:val="24"/>
        </w:rPr>
      </w:pPr>
    </w:p>
    <w:p w:rsidR="002C3A81" w:rsidRDefault="002C3A81" w:rsidP="003466E7">
      <w:pPr>
        <w:rPr>
          <w:rFonts w:ascii="Georgia" w:hAnsi="Georgia"/>
          <w:b/>
          <w:sz w:val="24"/>
          <w:szCs w:val="24"/>
        </w:rPr>
      </w:pPr>
      <w:r w:rsidRPr="003466E7">
        <w:rPr>
          <w:rFonts w:ascii="Georgia" w:hAnsi="Georgia"/>
          <w:b/>
          <w:sz w:val="24"/>
          <w:szCs w:val="24"/>
        </w:rPr>
        <w:t xml:space="preserve">Answer </w:t>
      </w:r>
      <w:r w:rsidR="00CA1555">
        <w:rPr>
          <w:rFonts w:ascii="Georgia" w:hAnsi="Georgia"/>
          <w:b/>
          <w:sz w:val="24"/>
          <w:szCs w:val="24"/>
        </w:rPr>
        <w:t>11</w:t>
      </w:r>
      <w:r w:rsidRPr="003466E7">
        <w:rPr>
          <w:rFonts w:ascii="Georgia" w:hAnsi="Georgia"/>
          <w:b/>
          <w:sz w:val="24"/>
          <w:szCs w:val="24"/>
        </w:rPr>
        <w:t>. Explanation:</w:t>
      </w:r>
    </w:p>
    <w:p w:rsidR="00CA1555" w:rsidRPr="00CA1555" w:rsidRDefault="00CA1555" w:rsidP="00CA1555">
      <w:pPr>
        <w:pStyle w:val="Heading1"/>
        <w:shd w:val="clear" w:color="auto" w:fill="F5F5F5"/>
        <w:spacing w:before="0" w:beforeAutospacing="0" w:after="0" w:afterAutospacing="0" w:line="276" w:lineRule="auto"/>
        <w:rPr>
          <w:rFonts w:ascii="Georgia" w:hAnsi="Georgia"/>
          <w:bCs w:val="0"/>
          <w:color w:val="282828"/>
          <w:spacing w:val="-8"/>
          <w:sz w:val="24"/>
          <w:szCs w:val="24"/>
        </w:rPr>
      </w:pPr>
      <w:r>
        <w:rPr>
          <w:b w:val="0"/>
          <w:bCs w:val="0"/>
          <w:color w:val="282828"/>
          <w:spacing w:val="-8"/>
          <w:sz w:val="54"/>
          <w:szCs w:val="54"/>
        </w:rPr>
        <w:t> </w:t>
      </w:r>
      <w:r>
        <w:rPr>
          <w:rFonts w:ascii="Georgia" w:hAnsi="Georgia"/>
          <w:bCs w:val="0"/>
          <w:color w:val="282828"/>
          <w:spacing w:val="-8"/>
          <w:sz w:val="24"/>
          <w:szCs w:val="24"/>
        </w:rPr>
        <w:t>B</w:t>
      </w:r>
      <w:r w:rsidRPr="00CA1555">
        <w:rPr>
          <w:rFonts w:ascii="Georgia" w:hAnsi="Georgia"/>
          <w:bCs w:val="0"/>
          <w:color w:val="282828"/>
          <w:spacing w:val="-8"/>
          <w:sz w:val="24"/>
          <w:szCs w:val="24"/>
        </w:rPr>
        <w:t>iodiversity hotspots of India</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These amazing biodiversity hotspots of India are home to innumerable unique and fragile species of flora and fauna.</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Nature has liberally painted a variety of landscapes in our country. Many of these have been demarcated as Biodiversity Hotspots — areas that have extremely rich and diverse flora and fauna and are under threat of getting endangered. Officially, four out of the 36 Biodiversity Hotspots in the world are present in India: the Himalayas, the Western Ghats, the Indo-Burma region and the Sundaland. To these may be added the Sundarbans and the Terrai-Duar Savannah grasslands for their unique foliage and animal species.</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lastRenderedPageBreak/>
        <w:t>Himalayas</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 xml:space="preserve">If you drive northwards, up the Himalayas, you will not only feel the change in climate but also witness a continuously changing panorama — broad-leaved trees giving way to evergreen forests of oak and conifers to alpine meadows at much higher elevations where trees can’t grow because of the harsh climate and only ground-hugging plants thrive. Among the innumerable animal species to be seen here is the charismatic western tragopan. Its beautiful plumage — shades of blue, black, crimson and brown speckled with white — would make a textile designer swoon. The male shows off during courtship by erecting two blue horn-like feathers and inflating its purple throat. In the higher reaches, amongst the snowy peaks, roams the solitary snow leopard whose favourite prey is the </w:t>
      </w:r>
      <w:r w:rsidRPr="00CA1555">
        <w:rPr>
          <w:rFonts w:ascii="Georgia" w:hAnsi="Georgia"/>
          <w:b/>
          <w:color w:val="282828"/>
        </w:rPr>
        <w:t>bharal and ibex.</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Indo-Burma region</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The Indo-Burma region, one of the largest hotspots, covers Myanmar, Thailand, Cambodia, Vietnam, Laos PDR and also includes the Gangetic plains, areas around the Brahmaputra river and parts of Andaman and Nicobar Islands. This hotspot comprises plains that are fed with rich alluvial soil by several large Asian rivers besides the Ganga and Brahmaputra. Although it is one of the most biologically rich areas, it is also the most threatened. Many of the species found here like the Annamite muntjac and grey-crowned crocias have rarely been seen by human eyes. Threats such as illegal wildlife trade and habitat loss hang over them like Damocles’ Sword. This region is in dire need of stringent legal protection.</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Terrai-duar Savannah</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The world’s tallest and rarest grasslands are found in the Terrai-duar Savannah region, which form a narrow stretch at the base of the Himalayas — a continuation of the Indo-Gangetic plain in India, Nepal and Bhutan. These grasslands are fed by the rich silt deposited by the monsoon floods every year. The elephant grass is home to the one-horned rhinoceros that appears to be like a grey boulder in the tall grass, Asian elephants and sloth bears, among other animals.</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Western Ghats</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 xml:space="preserve">The </w:t>
      </w:r>
      <w:r w:rsidRPr="00CA1555">
        <w:rPr>
          <w:rFonts w:ascii="Georgia" w:hAnsi="Georgia"/>
          <w:b/>
          <w:color w:val="282828"/>
        </w:rPr>
        <w:t>International Union for Conservation of Nature</w:t>
      </w:r>
      <w:r w:rsidRPr="00CA1555">
        <w:rPr>
          <w:rFonts w:ascii="Georgia" w:hAnsi="Georgia"/>
          <w:color w:val="282828"/>
        </w:rPr>
        <w:t xml:space="preserve"> has declared the Western Ghats, which run from north to south just beyond the western coast of India, as a </w:t>
      </w:r>
      <w:r w:rsidRPr="00CA1555">
        <w:rPr>
          <w:rFonts w:ascii="Georgia" w:hAnsi="Georgia"/>
          <w:b/>
          <w:color w:val="282828"/>
        </w:rPr>
        <w:t>World Heritage Site</w:t>
      </w:r>
      <w:r w:rsidRPr="00CA1555">
        <w:rPr>
          <w:rFonts w:ascii="Georgia" w:hAnsi="Georgia"/>
          <w:color w:val="282828"/>
        </w:rPr>
        <w:t xml:space="preserve">. The </w:t>
      </w:r>
      <w:r w:rsidRPr="00CA1555">
        <w:rPr>
          <w:rFonts w:ascii="Georgia" w:hAnsi="Georgia"/>
          <w:b/>
          <w:color w:val="282828"/>
        </w:rPr>
        <w:t>montane tropical rain forests</w:t>
      </w:r>
      <w:r w:rsidRPr="00CA1555">
        <w:rPr>
          <w:rFonts w:ascii="Georgia" w:hAnsi="Georgia"/>
          <w:color w:val="282828"/>
        </w:rPr>
        <w:t xml:space="preserve"> on these slopes shelter a variety of animals like tigers, black panthers, and leopards. In the southern forests live the arboreal and shy lion-tailed macaques who are in grave danger of going extinct, as man’s activities are causing their forests to shrink. During the monsoon, one can spot the weird pig-nosed purple frog in these forests. Naturalists are still </w:t>
      </w:r>
      <w:r w:rsidRPr="00CA1555">
        <w:rPr>
          <w:rFonts w:ascii="Georgia" w:hAnsi="Georgia"/>
          <w:color w:val="282828"/>
        </w:rPr>
        <w:lastRenderedPageBreak/>
        <w:t>discovering new species of frogs, caecilians and spiders here; but, sadly, many species are also disappearing at the same time.</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Sundaland</w:t>
      </w:r>
    </w:p>
    <w:p w:rsidR="00CA1555" w:rsidRPr="00CA1555" w:rsidRDefault="00CA1555" w:rsidP="00CA1555">
      <w:pPr>
        <w:pStyle w:val="NormalWeb"/>
        <w:shd w:val="clear" w:color="auto" w:fill="F5F5F5"/>
        <w:spacing w:before="0" w:beforeAutospacing="0" w:after="150" w:afterAutospacing="0" w:line="276" w:lineRule="auto"/>
        <w:ind w:left="450" w:right="450"/>
        <w:rPr>
          <w:rFonts w:ascii="Georgia" w:hAnsi="Georgia"/>
          <w:color w:val="282828"/>
        </w:rPr>
      </w:pPr>
      <w:r w:rsidRPr="00CA1555">
        <w:rPr>
          <w:rFonts w:ascii="Georgia" w:hAnsi="Georgia"/>
          <w:color w:val="282828"/>
        </w:rPr>
        <w:t xml:space="preserve">The part of India that falls in the Sundaland Hotspot is the Nicobar Islands. Interestingly, it extends to the tectonic plates under the Indian Ocean. The hotspot is home to iconic species like </w:t>
      </w:r>
      <w:r w:rsidRPr="00CA1555">
        <w:rPr>
          <w:rFonts w:ascii="Georgia" w:hAnsi="Georgia"/>
          <w:b/>
          <w:color w:val="282828"/>
        </w:rPr>
        <w:t>orangutans, pig-tailed langurs, Javan and Sumatran rhinos, and proboscis monkeys found only in Borneo</w:t>
      </w:r>
      <w:r w:rsidRPr="00CA1555">
        <w:rPr>
          <w:rFonts w:ascii="Georgia" w:hAnsi="Georgia"/>
          <w:color w:val="282828"/>
        </w:rPr>
        <w:t>. Sundaland also has the distinction of being home to the world’s largest flowers, the rafflesia, which measure one metre across.</w:t>
      </w:r>
    </w:p>
    <w:p w:rsidR="00CA1555" w:rsidRPr="00CA1555" w:rsidRDefault="00CA1555" w:rsidP="00CA1555">
      <w:pPr>
        <w:pStyle w:val="Heading2"/>
        <w:shd w:val="clear" w:color="auto" w:fill="F5F5F5"/>
        <w:spacing w:before="270" w:after="150"/>
        <w:ind w:left="450" w:right="450"/>
        <w:rPr>
          <w:rFonts w:ascii="Georgia" w:hAnsi="Georgia" w:cs="Arial"/>
          <w:color w:val="133B5A"/>
          <w:sz w:val="24"/>
          <w:szCs w:val="24"/>
        </w:rPr>
      </w:pPr>
      <w:r w:rsidRPr="00CA1555">
        <w:rPr>
          <w:rFonts w:ascii="Georgia" w:hAnsi="Georgia" w:cs="Arial"/>
          <w:color w:val="133B5A"/>
          <w:sz w:val="24"/>
          <w:szCs w:val="24"/>
        </w:rPr>
        <w:t>Sunderbans</w:t>
      </w:r>
    </w:p>
    <w:p w:rsidR="00CA1555" w:rsidRPr="00CA1555" w:rsidRDefault="00CA1555" w:rsidP="00CA1555">
      <w:pPr>
        <w:pStyle w:val="Heading1"/>
        <w:shd w:val="clear" w:color="auto" w:fill="F5F5F5"/>
        <w:spacing w:before="0" w:beforeAutospacing="0" w:after="0" w:afterAutospacing="0" w:line="276" w:lineRule="auto"/>
        <w:rPr>
          <w:rFonts w:ascii="Georgia" w:hAnsi="Georgia"/>
          <w:bCs w:val="0"/>
          <w:color w:val="282828"/>
          <w:spacing w:val="-8"/>
          <w:sz w:val="24"/>
          <w:szCs w:val="24"/>
        </w:rPr>
      </w:pPr>
      <w:r w:rsidRPr="00CA1555">
        <w:rPr>
          <w:rFonts w:ascii="Georgia" w:hAnsi="Georgia"/>
          <w:b w:val="0"/>
          <w:color w:val="282828"/>
          <w:sz w:val="24"/>
          <w:szCs w:val="24"/>
          <w:shd w:val="clear" w:color="auto" w:fill="F5F5F5"/>
        </w:rPr>
        <w:t xml:space="preserve">The Sunderbans, a set of 104 islands formed by the Ganga-Brahmaputra delta, comprises the largest mangrove forest in the world. In this </w:t>
      </w:r>
      <w:r w:rsidRPr="00CA1555">
        <w:rPr>
          <w:rFonts w:ascii="Georgia" w:hAnsi="Georgia"/>
          <w:color w:val="282828"/>
          <w:sz w:val="24"/>
          <w:szCs w:val="24"/>
          <w:shd w:val="clear" w:color="auto" w:fill="F5F5F5"/>
        </w:rPr>
        <w:t>World Heritage Site</w:t>
      </w:r>
      <w:r w:rsidRPr="00CA1555">
        <w:rPr>
          <w:rFonts w:ascii="Georgia" w:hAnsi="Georgia"/>
          <w:b w:val="0"/>
          <w:color w:val="282828"/>
          <w:sz w:val="24"/>
          <w:szCs w:val="24"/>
          <w:shd w:val="clear" w:color="auto" w:fill="F5F5F5"/>
        </w:rPr>
        <w:t xml:space="preserve">, the </w:t>
      </w:r>
      <w:r w:rsidRPr="00CA1555">
        <w:rPr>
          <w:rFonts w:ascii="Georgia" w:hAnsi="Georgia"/>
          <w:color w:val="282828"/>
          <w:sz w:val="24"/>
          <w:szCs w:val="24"/>
          <w:shd w:val="clear" w:color="auto" w:fill="F5F5F5"/>
        </w:rPr>
        <w:t>Royal Bengal tigers</w:t>
      </w:r>
      <w:r w:rsidRPr="00CA1555">
        <w:rPr>
          <w:rFonts w:ascii="Georgia" w:hAnsi="Georgia"/>
          <w:b w:val="0"/>
          <w:color w:val="282828"/>
          <w:sz w:val="24"/>
          <w:szCs w:val="24"/>
          <w:shd w:val="clear" w:color="auto" w:fill="F5F5F5"/>
        </w:rPr>
        <w:t xml:space="preserve"> swim in the creeks, the </w:t>
      </w:r>
      <w:r w:rsidRPr="00CA1555">
        <w:rPr>
          <w:rFonts w:ascii="Georgia" w:hAnsi="Georgia"/>
          <w:color w:val="282828"/>
          <w:sz w:val="24"/>
          <w:szCs w:val="24"/>
          <w:shd w:val="clear" w:color="auto" w:fill="F5F5F5"/>
        </w:rPr>
        <w:t>Gangetic dolphins</w:t>
      </w:r>
      <w:r w:rsidRPr="00CA1555">
        <w:rPr>
          <w:rFonts w:ascii="Georgia" w:hAnsi="Georgia"/>
          <w:b w:val="0"/>
          <w:color w:val="282828"/>
          <w:sz w:val="24"/>
          <w:szCs w:val="24"/>
          <w:shd w:val="clear" w:color="auto" w:fill="F5F5F5"/>
        </w:rPr>
        <w:t xml:space="preserve"> play in the rivulets, while the estuarine crocodiles bask on the river-banks. In addition, it harbours innumerable species of birds, mammals and fish. The rising sea, owing to global warming, poses a grave danger of drowning these bountiful islands</w:t>
      </w:r>
      <w:r w:rsidRPr="00CA1555">
        <w:rPr>
          <w:rFonts w:ascii="Georgia" w:hAnsi="Georgia"/>
          <w:color w:val="282828"/>
          <w:sz w:val="24"/>
          <w:szCs w:val="24"/>
          <w:shd w:val="clear" w:color="auto" w:fill="F5F5F5"/>
        </w:rPr>
        <w:t>.</w:t>
      </w:r>
    </w:p>
    <w:p w:rsidR="00CA1555" w:rsidRPr="003466E7" w:rsidRDefault="00CA1555" w:rsidP="003466E7">
      <w:pPr>
        <w:rPr>
          <w:rFonts w:ascii="Georgia" w:hAnsi="Georgia"/>
          <w:b/>
          <w:sz w:val="24"/>
          <w:szCs w:val="24"/>
        </w:rPr>
      </w:pPr>
    </w:p>
    <w:p w:rsidR="002C3A81" w:rsidRPr="002C3A81" w:rsidRDefault="002C3A81" w:rsidP="002C3A81">
      <w:pPr>
        <w:rPr>
          <w:b/>
          <w:sz w:val="36"/>
          <w:szCs w:val="36"/>
        </w:rPr>
      </w:pPr>
    </w:p>
    <w:p w:rsidR="002C3A81" w:rsidRDefault="002C3A81"/>
    <w:sectPr w:rsidR="002C3A81" w:rsidSect="00A10DDE">
      <w:type w:val="continuous"/>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6A" w:rsidRDefault="00E33C6A" w:rsidP="00A10DDE">
      <w:pPr>
        <w:spacing w:after="0" w:line="240" w:lineRule="auto"/>
      </w:pPr>
      <w:r>
        <w:separator/>
      </w:r>
    </w:p>
  </w:endnote>
  <w:endnote w:type="continuationSeparator" w:id="1">
    <w:p w:rsidR="00E33C6A" w:rsidRDefault="00E33C6A" w:rsidP="00A10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C0" w:rsidRDefault="003E7FC0">
    <w:pPr>
      <w:pStyle w:val="Footer"/>
      <w:pBdr>
        <w:top w:val="thinThickSmallGap" w:sz="24" w:space="1" w:color="622423" w:themeColor="accent2" w:themeShade="7F"/>
      </w:pBdr>
      <w:rPr>
        <w:rFonts w:asciiTheme="majorHAnsi" w:hAnsiTheme="majorHAnsi"/>
      </w:rPr>
    </w:pPr>
    <w:r>
      <w:rPr>
        <w:rFonts w:asciiTheme="majorHAnsi" w:hAnsiTheme="majorHAnsi"/>
      </w:rPr>
      <w:t>IAS VISION</w:t>
    </w:r>
    <w:r>
      <w:rPr>
        <w:rFonts w:asciiTheme="majorHAnsi" w:hAnsiTheme="majorHAnsi"/>
      </w:rPr>
      <w:ptab w:relativeTo="margin" w:alignment="right" w:leader="none"/>
    </w:r>
    <w:r>
      <w:rPr>
        <w:rFonts w:asciiTheme="majorHAnsi" w:hAnsiTheme="majorHAnsi"/>
      </w:rPr>
      <w:t xml:space="preserve">Page </w:t>
    </w:r>
    <w:fldSimple w:instr=" PAGE   \* MERGEFORMAT ">
      <w:r w:rsidR="00C3622A" w:rsidRPr="00C3622A">
        <w:rPr>
          <w:rFonts w:asciiTheme="majorHAnsi" w:hAnsiTheme="majorHAnsi"/>
          <w:noProof/>
        </w:rPr>
        <w:t>7</w:t>
      </w:r>
    </w:fldSimple>
  </w:p>
  <w:p w:rsidR="00A10DDE" w:rsidRDefault="00A1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6A" w:rsidRDefault="00E33C6A" w:rsidP="00A10DDE">
      <w:pPr>
        <w:spacing w:after="0" w:line="240" w:lineRule="auto"/>
      </w:pPr>
      <w:r>
        <w:separator/>
      </w:r>
    </w:p>
  </w:footnote>
  <w:footnote w:type="continuationSeparator" w:id="1">
    <w:p w:rsidR="00E33C6A" w:rsidRDefault="00E33C6A" w:rsidP="00A10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E" w:rsidRDefault="00793F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49813" o:spid="_x0000_s2050" type="#_x0000_t136" style="position:absolute;margin-left:0;margin-top:0;width:503.8pt;height:55.95pt;z-index:-251654144;mso-position-horizontal:center;mso-position-horizontal-relative:margin;mso-position-vertical:center;mso-position-vertical-relative:margin" o:allowincell="f" fillcolor="#d99594 [1941]" stroked="f">
          <v:fill opacity=".5"/>
          <v:textpath style="font-family:&quot;Calibri&quot;;font-size:1pt" string="IAS VISION MCQ CURRENT AFFAIR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8BEC356C0B84B518E20C715E4182FC7"/>
      </w:placeholder>
      <w:dataBinding w:prefixMappings="xmlns:ns0='http://schemas.openxmlformats.org/package/2006/metadata/core-properties' xmlns:ns1='http://purl.org/dc/elements/1.1/'" w:xpath="/ns0:coreProperties[1]/ns1:title[1]" w:storeItemID="{6C3C8BC8-F283-45AE-878A-BAB7291924A1}"/>
      <w:text/>
    </w:sdtPr>
    <w:sdtContent>
      <w:p w:rsidR="003E7FC0" w:rsidRDefault="00460A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IN"/>
          </w:rPr>
          <w:t>IAS VISION ASSIGNMENT MCQ</w:t>
        </w:r>
      </w:p>
    </w:sdtContent>
  </w:sdt>
  <w:p w:rsidR="00A10DDE" w:rsidRDefault="00793F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49814" o:spid="_x0000_s2051" type="#_x0000_t136" style="position:absolute;margin-left:0;margin-top:0;width:503.8pt;height:55.95pt;z-index:-251652096;mso-position-horizontal:center;mso-position-horizontal-relative:margin;mso-position-vertical:center;mso-position-vertical-relative:margin" o:allowincell="f" fillcolor="#d99594 [1941]" stroked="f">
          <v:fill opacity=".5"/>
          <v:textpath style="font-family:&quot;Calibri&quot;;font-size:1pt" string="IAS VISION MCQ CURRENT AFFAIR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E" w:rsidRDefault="00793F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49812" o:spid="_x0000_s2049" type="#_x0000_t136" style="position:absolute;margin-left:0;margin-top:0;width:503.8pt;height:55.95pt;z-index:-251656192;mso-position-horizontal:center;mso-position-horizontal-relative:margin;mso-position-vertical:center;mso-position-vertical-relative:margin" o:allowincell="f" fillcolor="#d99594 [1941]" stroked="f">
          <v:fill opacity=".5"/>
          <v:textpath style="font-family:&quot;Calibri&quot;;font-size:1pt" string="IAS VISION MCQ CURRENT AFFAIR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76A5"/>
    <w:multiLevelType w:val="hybridMultilevel"/>
    <w:tmpl w:val="F20C5456"/>
    <w:lvl w:ilvl="0" w:tplc="B9822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24DAB"/>
    <w:multiLevelType w:val="multilevel"/>
    <w:tmpl w:val="E016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C44CA"/>
    <w:multiLevelType w:val="hybridMultilevel"/>
    <w:tmpl w:val="982E81EC"/>
    <w:lvl w:ilvl="0" w:tplc="C938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56B49"/>
    <w:multiLevelType w:val="multilevel"/>
    <w:tmpl w:val="0E0C5D5C"/>
    <w:lvl w:ilvl="0">
      <w:start w:val="1"/>
      <w:numFmt w:val="lowerRoman"/>
      <w:lvlText w:val="%1."/>
      <w:lvlJc w:val="right"/>
      <w:pPr>
        <w:tabs>
          <w:tab w:val="num" w:pos="720"/>
        </w:tabs>
        <w:ind w:left="720" w:hanging="360"/>
      </w:pPr>
    </w:lvl>
    <w:lvl w:ilvl="1">
      <w:start w:val="1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FE06FA8"/>
    <w:multiLevelType w:val="multilevel"/>
    <w:tmpl w:val="95FC64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7956F46"/>
    <w:multiLevelType w:val="multilevel"/>
    <w:tmpl w:val="65FA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71A27"/>
    <w:multiLevelType w:val="hybridMultilevel"/>
    <w:tmpl w:val="3A588BC6"/>
    <w:lvl w:ilvl="0" w:tplc="BED22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106F4"/>
    <w:multiLevelType w:val="hybridMultilevel"/>
    <w:tmpl w:val="4EC43B2A"/>
    <w:lvl w:ilvl="0" w:tplc="14346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B1510"/>
    <w:multiLevelType w:val="multilevel"/>
    <w:tmpl w:val="56706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46DE2"/>
    <w:multiLevelType w:val="hybridMultilevel"/>
    <w:tmpl w:val="2AE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81AA5"/>
    <w:multiLevelType w:val="hybridMultilevel"/>
    <w:tmpl w:val="F8F6C0D6"/>
    <w:lvl w:ilvl="0" w:tplc="F7CE4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205ECE"/>
    <w:multiLevelType w:val="hybridMultilevel"/>
    <w:tmpl w:val="077462CE"/>
    <w:lvl w:ilvl="0" w:tplc="00226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443BFB"/>
    <w:multiLevelType w:val="hybridMultilevel"/>
    <w:tmpl w:val="BEF42400"/>
    <w:lvl w:ilvl="0" w:tplc="59160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2033D7"/>
    <w:multiLevelType w:val="multilevel"/>
    <w:tmpl w:val="FD1A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5905C3"/>
    <w:multiLevelType w:val="hybridMultilevel"/>
    <w:tmpl w:val="D8467856"/>
    <w:lvl w:ilvl="0" w:tplc="FAF4F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1A02DA"/>
    <w:multiLevelType w:val="multilevel"/>
    <w:tmpl w:val="0B26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4"/>
  </w:num>
  <w:num w:numId="4">
    <w:abstractNumId w:val="13"/>
  </w:num>
  <w:num w:numId="5">
    <w:abstractNumId w:val="1"/>
  </w:num>
  <w:num w:numId="6">
    <w:abstractNumId w:val="3"/>
  </w:num>
  <w:num w:numId="7">
    <w:abstractNumId w:val="15"/>
  </w:num>
  <w:num w:numId="8">
    <w:abstractNumId w:val="12"/>
  </w:num>
  <w:num w:numId="9">
    <w:abstractNumId w:val="2"/>
  </w:num>
  <w:num w:numId="10">
    <w:abstractNumId w:val="6"/>
  </w:num>
  <w:num w:numId="11">
    <w:abstractNumId w:val="14"/>
  </w:num>
  <w:num w:numId="12">
    <w:abstractNumId w:val="0"/>
  </w:num>
  <w:num w:numId="13">
    <w:abstractNumId w:val="11"/>
  </w:num>
  <w:num w:numId="14">
    <w:abstractNumId w:val="10"/>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B426F"/>
    <w:rsid w:val="000E5CA5"/>
    <w:rsid w:val="00171F31"/>
    <w:rsid w:val="00266696"/>
    <w:rsid w:val="002C3A81"/>
    <w:rsid w:val="003160B3"/>
    <w:rsid w:val="003466E7"/>
    <w:rsid w:val="003E7FC0"/>
    <w:rsid w:val="00460AA1"/>
    <w:rsid w:val="006D4815"/>
    <w:rsid w:val="007052FE"/>
    <w:rsid w:val="00793FCD"/>
    <w:rsid w:val="00A10DDE"/>
    <w:rsid w:val="00A74056"/>
    <w:rsid w:val="00BB426F"/>
    <w:rsid w:val="00C3622A"/>
    <w:rsid w:val="00C45367"/>
    <w:rsid w:val="00C63AF1"/>
    <w:rsid w:val="00CA1555"/>
    <w:rsid w:val="00CD65AE"/>
    <w:rsid w:val="00D052D3"/>
    <w:rsid w:val="00D3087B"/>
    <w:rsid w:val="00D31F2C"/>
    <w:rsid w:val="00D83C12"/>
    <w:rsid w:val="00DD4887"/>
    <w:rsid w:val="00E33C6A"/>
    <w:rsid w:val="00F26FE0"/>
    <w:rsid w:val="00F9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2C"/>
  </w:style>
  <w:style w:type="paragraph" w:styleId="Heading1">
    <w:name w:val="heading 1"/>
    <w:basedOn w:val="Normal"/>
    <w:link w:val="Heading1Char"/>
    <w:uiPriority w:val="9"/>
    <w:qFormat/>
    <w:rsid w:val="002C3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1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6F"/>
    <w:pPr>
      <w:ind w:left="720"/>
      <w:contextualSpacing/>
    </w:pPr>
  </w:style>
  <w:style w:type="paragraph" w:styleId="NormalWeb">
    <w:name w:val="Normal (Web)"/>
    <w:basedOn w:val="Normal"/>
    <w:uiPriority w:val="99"/>
    <w:unhideWhenUsed/>
    <w:rsid w:val="00BB4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answer">
    <w:name w:val="quizanswer"/>
    <w:basedOn w:val="DefaultParagraphFont"/>
    <w:rsid w:val="00C45367"/>
  </w:style>
  <w:style w:type="character" w:customStyle="1" w:styleId="quizanswertext">
    <w:name w:val="quizanswertext"/>
    <w:basedOn w:val="DefaultParagraphFont"/>
    <w:rsid w:val="00C45367"/>
  </w:style>
  <w:style w:type="paragraph" w:styleId="z-TopofForm">
    <w:name w:val="HTML Top of Form"/>
    <w:basedOn w:val="Normal"/>
    <w:next w:val="Normal"/>
    <w:link w:val="z-TopofFormChar"/>
    <w:hidden/>
    <w:uiPriority w:val="99"/>
    <w:semiHidden/>
    <w:unhideWhenUsed/>
    <w:rsid w:val="00C453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53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53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5367"/>
    <w:rPr>
      <w:rFonts w:ascii="Arial" w:hAnsi="Arial" w:cs="Arial"/>
      <w:vanish/>
      <w:sz w:val="16"/>
      <w:szCs w:val="16"/>
    </w:rPr>
  </w:style>
  <w:style w:type="character" w:styleId="Strong">
    <w:name w:val="Strong"/>
    <w:basedOn w:val="DefaultParagraphFont"/>
    <w:uiPriority w:val="22"/>
    <w:qFormat/>
    <w:rsid w:val="00F97440"/>
    <w:rPr>
      <w:b/>
      <w:bCs/>
    </w:rPr>
  </w:style>
  <w:style w:type="character" w:styleId="Hyperlink">
    <w:name w:val="Hyperlink"/>
    <w:basedOn w:val="DefaultParagraphFont"/>
    <w:uiPriority w:val="99"/>
    <w:semiHidden/>
    <w:unhideWhenUsed/>
    <w:rsid w:val="00F97440"/>
    <w:rPr>
      <w:color w:val="0000FF"/>
      <w:u w:val="single"/>
    </w:rPr>
  </w:style>
  <w:style w:type="paragraph" w:styleId="Header">
    <w:name w:val="header"/>
    <w:basedOn w:val="Normal"/>
    <w:link w:val="HeaderChar"/>
    <w:uiPriority w:val="99"/>
    <w:unhideWhenUsed/>
    <w:rsid w:val="00A1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DE"/>
  </w:style>
  <w:style w:type="paragraph" w:styleId="Footer">
    <w:name w:val="footer"/>
    <w:basedOn w:val="Normal"/>
    <w:link w:val="FooterChar"/>
    <w:uiPriority w:val="99"/>
    <w:unhideWhenUsed/>
    <w:rsid w:val="00A1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DDE"/>
  </w:style>
  <w:style w:type="paragraph" w:styleId="BalloonText">
    <w:name w:val="Balloon Text"/>
    <w:basedOn w:val="Normal"/>
    <w:link w:val="BalloonTextChar"/>
    <w:uiPriority w:val="99"/>
    <w:semiHidden/>
    <w:unhideWhenUsed/>
    <w:rsid w:val="003E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C0"/>
    <w:rPr>
      <w:rFonts w:ascii="Tahoma" w:hAnsi="Tahoma" w:cs="Tahoma"/>
      <w:sz w:val="16"/>
      <w:szCs w:val="16"/>
    </w:rPr>
  </w:style>
  <w:style w:type="character" w:customStyle="1" w:styleId="Heading1Char">
    <w:name w:val="Heading 1 Char"/>
    <w:basedOn w:val="DefaultParagraphFont"/>
    <w:link w:val="Heading1"/>
    <w:uiPriority w:val="9"/>
    <w:rsid w:val="002C3A81"/>
    <w:rPr>
      <w:rFonts w:ascii="Times New Roman" w:eastAsia="Times New Roman" w:hAnsi="Times New Roman" w:cs="Times New Roman"/>
      <w:b/>
      <w:bCs/>
      <w:kern w:val="36"/>
      <w:sz w:val="48"/>
      <w:szCs w:val="48"/>
    </w:rPr>
  </w:style>
  <w:style w:type="character" w:customStyle="1" w:styleId="chemf">
    <w:name w:val="chemf"/>
    <w:basedOn w:val="DefaultParagraphFont"/>
    <w:rsid w:val="002C3A81"/>
  </w:style>
  <w:style w:type="character" w:customStyle="1" w:styleId="Heading2Char">
    <w:name w:val="Heading 2 Char"/>
    <w:basedOn w:val="DefaultParagraphFont"/>
    <w:link w:val="Heading2"/>
    <w:uiPriority w:val="9"/>
    <w:semiHidden/>
    <w:rsid w:val="00CA15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499104">
      <w:bodyDiv w:val="1"/>
      <w:marLeft w:val="0"/>
      <w:marRight w:val="0"/>
      <w:marTop w:val="0"/>
      <w:marBottom w:val="0"/>
      <w:divBdr>
        <w:top w:val="none" w:sz="0" w:space="0" w:color="auto"/>
        <w:left w:val="none" w:sz="0" w:space="0" w:color="auto"/>
        <w:bottom w:val="none" w:sz="0" w:space="0" w:color="auto"/>
        <w:right w:val="none" w:sz="0" w:space="0" w:color="auto"/>
      </w:divBdr>
      <w:divsChild>
        <w:div w:id="210195314">
          <w:marLeft w:val="0"/>
          <w:marRight w:val="0"/>
          <w:marTop w:val="0"/>
          <w:marBottom w:val="0"/>
          <w:divBdr>
            <w:top w:val="none" w:sz="0" w:space="0" w:color="auto"/>
            <w:left w:val="none" w:sz="0" w:space="0" w:color="auto"/>
            <w:bottom w:val="none" w:sz="0" w:space="0" w:color="auto"/>
            <w:right w:val="none" w:sz="0" w:space="0" w:color="auto"/>
          </w:divBdr>
        </w:div>
        <w:div w:id="657611108">
          <w:marLeft w:val="0"/>
          <w:marRight w:val="0"/>
          <w:marTop w:val="0"/>
          <w:marBottom w:val="0"/>
          <w:divBdr>
            <w:top w:val="none" w:sz="0" w:space="0" w:color="auto"/>
            <w:left w:val="none" w:sz="0" w:space="0" w:color="auto"/>
            <w:bottom w:val="none" w:sz="0" w:space="0" w:color="auto"/>
            <w:right w:val="none" w:sz="0" w:space="0" w:color="auto"/>
          </w:divBdr>
          <w:divsChild>
            <w:div w:id="1543983445">
              <w:marLeft w:val="0"/>
              <w:marRight w:val="0"/>
              <w:marTop w:val="0"/>
              <w:marBottom w:val="0"/>
              <w:divBdr>
                <w:top w:val="none" w:sz="0" w:space="0" w:color="auto"/>
                <w:left w:val="none" w:sz="0" w:space="0" w:color="auto"/>
                <w:bottom w:val="none" w:sz="0" w:space="0" w:color="auto"/>
                <w:right w:val="none" w:sz="0" w:space="0" w:color="auto"/>
              </w:divBdr>
            </w:div>
            <w:div w:id="1315797414">
              <w:marLeft w:val="0"/>
              <w:marRight w:val="0"/>
              <w:marTop w:val="0"/>
              <w:marBottom w:val="0"/>
              <w:divBdr>
                <w:top w:val="none" w:sz="0" w:space="0" w:color="auto"/>
                <w:left w:val="none" w:sz="0" w:space="0" w:color="auto"/>
                <w:bottom w:val="none" w:sz="0" w:space="0" w:color="auto"/>
                <w:right w:val="none" w:sz="0" w:space="0" w:color="auto"/>
              </w:divBdr>
            </w:div>
            <w:div w:id="90662857">
              <w:marLeft w:val="0"/>
              <w:marRight w:val="0"/>
              <w:marTop w:val="0"/>
              <w:marBottom w:val="0"/>
              <w:divBdr>
                <w:top w:val="none" w:sz="0" w:space="0" w:color="auto"/>
                <w:left w:val="none" w:sz="0" w:space="0" w:color="auto"/>
                <w:bottom w:val="none" w:sz="0" w:space="0" w:color="auto"/>
                <w:right w:val="none" w:sz="0" w:space="0" w:color="auto"/>
              </w:divBdr>
            </w:div>
            <w:div w:id="7962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559">
      <w:bodyDiv w:val="1"/>
      <w:marLeft w:val="0"/>
      <w:marRight w:val="0"/>
      <w:marTop w:val="0"/>
      <w:marBottom w:val="0"/>
      <w:divBdr>
        <w:top w:val="none" w:sz="0" w:space="0" w:color="auto"/>
        <w:left w:val="none" w:sz="0" w:space="0" w:color="auto"/>
        <w:bottom w:val="none" w:sz="0" w:space="0" w:color="auto"/>
        <w:right w:val="none" w:sz="0" w:space="0" w:color="auto"/>
      </w:divBdr>
      <w:divsChild>
        <w:div w:id="683558168">
          <w:marLeft w:val="0"/>
          <w:marRight w:val="0"/>
          <w:marTop w:val="0"/>
          <w:marBottom w:val="0"/>
          <w:divBdr>
            <w:top w:val="none" w:sz="0" w:space="0" w:color="auto"/>
            <w:left w:val="none" w:sz="0" w:space="0" w:color="auto"/>
            <w:bottom w:val="none" w:sz="0" w:space="0" w:color="auto"/>
            <w:right w:val="none" w:sz="0" w:space="0" w:color="auto"/>
          </w:divBdr>
        </w:div>
        <w:div w:id="282811158">
          <w:marLeft w:val="0"/>
          <w:marRight w:val="0"/>
          <w:marTop w:val="0"/>
          <w:marBottom w:val="0"/>
          <w:divBdr>
            <w:top w:val="none" w:sz="0" w:space="0" w:color="auto"/>
            <w:left w:val="none" w:sz="0" w:space="0" w:color="auto"/>
            <w:bottom w:val="none" w:sz="0" w:space="0" w:color="auto"/>
            <w:right w:val="none" w:sz="0" w:space="0" w:color="auto"/>
          </w:divBdr>
          <w:divsChild>
            <w:div w:id="994800119">
              <w:marLeft w:val="0"/>
              <w:marRight w:val="0"/>
              <w:marTop w:val="0"/>
              <w:marBottom w:val="0"/>
              <w:divBdr>
                <w:top w:val="none" w:sz="0" w:space="0" w:color="auto"/>
                <w:left w:val="none" w:sz="0" w:space="0" w:color="auto"/>
                <w:bottom w:val="none" w:sz="0" w:space="0" w:color="auto"/>
                <w:right w:val="none" w:sz="0" w:space="0" w:color="auto"/>
              </w:divBdr>
            </w:div>
            <w:div w:id="948699334">
              <w:marLeft w:val="0"/>
              <w:marRight w:val="0"/>
              <w:marTop w:val="0"/>
              <w:marBottom w:val="0"/>
              <w:divBdr>
                <w:top w:val="none" w:sz="0" w:space="0" w:color="auto"/>
                <w:left w:val="none" w:sz="0" w:space="0" w:color="auto"/>
                <w:bottom w:val="none" w:sz="0" w:space="0" w:color="auto"/>
                <w:right w:val="none" w:sz="0" w:space="0" w:color="auto"/>
              </w:divBdr>
            </w:div>
            <w:div w:id="764229831">
              <w:marLeft w:val="0"/>
              <w:marRight w:val="0"/>
              <w:marTop w:val="0"/>
              <w:marBottom w:val="0"/>
              <w:divBdr>
                <w:top w:val="none" w:sz="0" w:space="0" w:color="auto"/>
                <w:left w:val="none" w:sz="0" w:space="0" w:color="auto"/>
                <w:bottom w:val="none" w:sz="0" w:space="0" w:color="auto"/>
                <w:right w:val="none" w:sz="0" w:space="0" w:color="auto"/>
              </w:divBdr>
            </w:div>
            <w:div w:id="1079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184">
      <w:bodyDiv w:val="1"/>
      <w:marLeft w:val="0"/>
      <w:marRight w:val="0"/>
      <w:marTop w:val="0"/>
      <w:marBottom w:val="0"/>
      <w:divBdr>
        <w:top w:val="none" w:sz="0" w:space="0" w:color="auto"/>
        <w:left w:val="none" w:sz="0" w:space="0" w:color="auto"/>
        <w:bottom w:val="none" w:sz="0" w:space="0" w:color="auto"/>
        <w:right w:val="none" w:sz="0" w:space="0" w:color="auto"/>
      </w:divBdr>
      <w:divsChild>
        <w:div w:id="239221301">
          <w:marLeft w:val="0"/>
          <w:marRight w:val="0"/>
          <w:marTop w:val="225"/>
          <w:marBottom w:val="0"/>
          <w:divBdr>
            <w:top w:val="none" w:sz="0" w:space="0" w:color="auto"/>
            <w:left w:val="none" w:sz="0" w:space="0" w:color="auto"/>
            <w:bottom w:val="none" w:sz="0" w:space="0" w:color="auto"/>
            <w:right w:val="none" w:sz="0" w:space="0" w:color="auto"/>
          </w:divBdr>
        </w:div>
      </w:divsChild>
    </w:div>
    <w:div w:id="268513843">
      <w:bodyDiv w:val="1"/>
      <w:marLeft w:val="0"/>
      <w:marRight w:val="0"/>
      <w:marTop w:val="0"/>
      <w:marBottom w:val="0"/>
      <w:divBdr>
        <w:top w:val="none" w:sz="0" w:space="0" w:color="auto"/>
        <w:left w:val="none" w:sz="0" w:space="0" w:color="auto"/>
        <w:bottom w:val="none" w:sz="0" w:space="0" w:color="auto"/>
        <w:right w:val="none" w:sz="0" w:space="0" w:color="auto"/>
      </w:divBdr>
      <w:divsChild>
        <w:div w:id="330106035">
          <w:marLeft w:val="0"/>
          <w:marRight w:val="0"/>
          <w:marTop w:val="0"/>
          <w:marBottom w:val="0"/>
          <w:divBdr>
            <w:top w:val="none" w:sz="0" w:space="0" w:color="auto"/>
            <w:left w:val="none" w:sz="0" w:space="0" w:color="auto"/>
            <w:bottom w:val="none" w:sz="0" w:space="0" w:color="auto"/>
            <w:right w:val="none" w:sz="0" w:space="0" w:color="auto"/>
          </w:divBdr>
        </w:div>
        <w:div w:id="2111772517">
          <w:marLeft w:val="0"/>
          <w:marRight w:val="0"/>
          <w:marTop w:val="0"/>
          <w:marBottom w:val="0"/>
          <w:divBdr>
            <w:top w:val="none" w:sz="0" w:space="0" w:color="auto"/>
            <w:left w:val="none" w:sz="0" w:space="0" w:color="auto"/>
            <w:bottom w:val="none" w:sz="0" w:space="0" w:color="auto"/>
            <w:right w:val="none" w:sz="0" w:space="0" w:color="auto"/>
          </w:divBdr>
          <w:divsChild>
            <w:div w:id="1393386769">
              <w:marLeft w:val="0"/>
              <w:marRight w:val="0"/>
              <w:marTop w:val="0"/>
              <w:marBottom w:val="0"/>
              <w:divBdr>
                <w:top w:val="none" w:sz="0" w:space="0" w:color="auto"/>
                <w:left w:val="none" w:sz="0" w:space="0" w:color="auto"/>
                <w:bottom w:val="none" w:sz="0" w:space="0" w:color="auto"/>
                <w:right w:val="none" w:sz="0" w:space="0" w:color="auto"/>
              </w:divBdr>
            </w:div>
            <w:div w:id="1942910535">
              <w:marLeft w:val="0"/>
              <w:marRight w:val="0"/>
              <w:marTop w:val="0"/>
              <w:marBottom w:val="0"/>
              <w:divBdr>
                <w:top w:val="none" w:sz="0" w:space="0" w:color="auto"/>
                <w:left w:val="none" w:sz="0" w:space="0" w:color="auto"/>
                <w:bottom w:val="none" w:sz="0" w:space="0" w:color="auto"/>
                <w:right w:val="none" w:sz="0" w:space="0" w:color="auto"/>
              </w:divBdr>
            </w:div>
            <w:div w:id="1004430415">
              <w:marLeft w:val="0"/>
              <w:marRight w:val="0"/>
              <w:marTop w:val="0"/>
              <w:marBottom w:val="0"/>
              <w:divBdr>
                <w:top w:val="none" w:sz="0" w:space="0" w:color="auto"/>
                <w:left w:val="none" w:sz="0" w:space="0" w:color="auto"/>
                <w:bottom w:val="none" w:sz="0" w:space="0" w:color="auto"/>
                <w:right w:val="none" w:sz="0" w:space="0" w:color="auto"/>
              </w:divBdr>
            </w:div>
            <w:div w:id="1515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9282">
      <w:bodyDiv w:val="1"/>
      <w:marLeft w:val="0"/>
      <w:marRight w:val="0"/>
      <w:marTop w:val="0"/>
      <w:marBottom w:val="0"/>
      <w:divBdr>
        <w:top w:val="none" w:sz="0" w:space="0" w:color="auto"/>
        <w:left w:val="none" w:sz="0" w:space="0" w:color="auto"/>
        <w:bottom w:val="none" w:sz="0" w:space="0" w:color="auto"/>
        <w:right w:val="none" w:sz="0" w:space="0" w:color="auto"/>
      </w:divBdr>
    </w:div>
    <w:div w:id="570165527">
      <w:bodyDiv w:val="1"/>
      <w:marLeft w:val="0"/>
      <w:marRight w:val="0"/>
      <w:marTop w:val="0"/>
      <w:marBottom w:val="0"/>
      <w:divBdr>
        <w:top w:val="none" w:sz="0" w:space="0" w:color="auto"/>
        <w:left w:val="none" w:sz="0" w:space="0" w:color="auto"/>
        <w:bottom w:val="none" w:sz="0" w:space="0" w:color="auto"/>
        <w:right w:val="none" w:sz="0" w:space="0" w:color="auto"/>
      </w:divBdr>
    </w:div>
    <w:div w:id="760563769">
      <w:bodyDiv w:val="1"/>
      <w:marLeft w:val="0"/>
      <w:marRight w:val="0"/>
      <w:marTop w:val="0"/>
      <w:marBottom w:val="0"/>
      <w:divBdr>
        <w:top w:val="none" w:sz="0" w:space="0" w:color="auto"/>
        <w:left w:val="none" w:sz="0" w:space="0" w:color="auto"/>
        <w:bottom w:val="none" w:sz="0" w:space="0" w:color="auto"/>
        <w:right w:val="none" w:sz="0" w:space="0" w:color="auto"/>
      </w:divBdr>
    </w:div>
    <w:div w:id="871652155">
      <w:bodyDiv w:val="1"/>
      <w:marLeft w:val="0"/>
      <w:marRight w:val="0"/>
      <w:marTop w:val="0"/>
      <w:marBottom w:val="0"/>
      <w:divBdr>
        <w:top w:val="none" w:sz="0" w:space="0" w:color="auto"/>
        <w:left w:val="none" w:sz="0" w:space="0" w:color="auto"/>
        <w:bottom w:val="none" w:sz="0" w:space="0" w:color="auto"/>
        <w:right w:val="none" w:sz="0" w:space="0" w:color="auto"/>
      </w:divBdr>
    </w:div>
    <w:div w:id="952663611">
      <w:bodyDiv w:val="1"/>
      <w:marLeft w:val="0"/>
      <w:marRight w:val="0"/>
      <w:marTop w:val="0"/>
      <w:marBottom w:val="0"/>
      <w:divBdr>
        <w:top w:val="none" w:sz="0" w:space="0" w:color="auto"/>
        <w:left w:val="none" w:sz="0" w:space="0" w:color="auto"/>
        <w:bottom w:val="none" w:sz="0" w:space="0" w:color="auto"/>
        <w:right w:val="none" w:sz="0" w:space="0" w:color="auto"/>
      </w:divBdr>
    </w:div>
    <w:div w:id="1017777840">
      <w:bodyDiv w:val="1"/>
      <w:marLeft w:val="0"/>
      <w:marRight w:val="0"/>
      <w:marTop w:val="0"/>
      <w:marBottom w:val="0"/>
      <w:divBdr>
        <w:top w:val="none" w:sz="0" w:space="0" w:color="auto"/>
        <w:left w:val="none" w:sz="0" w:space="0" w:color="auto"/>
        <w:bottom w:val="none" w:sz="0" w:space="0" w:color="auto"/>
        <w:right w:val="none" w:sz="0" w:space="0" w:color="auto"/>
      </w:divBdr>
    </w:div>
    <w:div w:id="1032538797">
      <w:bodyDiv w:val="1"/>
      <w:marLeft w:val="0"/>
      <w:marRight w:val="0"/>
      <w:marTop w:val="0"/>
      <w:marBottom w:val="0"/>
      <w:divBdr>
        <w:top w:val="none" w:sz="0" w:space="0" w:color="auto"/>
        <w:left w:val="none" w:sz="0" w:space="0" w:color="auto"/>
        <w:bottom w:val="none" w:sz="0" w:space="0" w:color="auto"/>
        <w:right w:val="none" w:sz="0" w:space="0" w:color="auto"/>
      </w:divBdr>
      <w:divsChild>
        <w:div w:id="1643149876">
          <w:marLeft w:val="0"/>
          <w:marRight w:val="0"/>
          <w:marTop w:val="0"/>
          <w:marBottom w:val="0"/>
          <w:divBdr>
            <w:top w:val="none" w:sz="0" w:space="0" w:color="auto"/>
            <w:left w:val="none" w:sz="0" w:space="0" w:color="auto"/>
            <w:bottom w:val="none" w:sz="0" w:space="0" w:color="auto"/>
            <w:right w:val="none" w:sz="0" w:space="0" w:color="auto"/>
          </w:divBdr>
        </w:div>
        <w:div w:id="966666278">
          <w:marLeft w:val="0"/>
          <w:marRight w:val="0"/>
          <w:marTop w:val="0"/>
          <w:marBottom w:val="0"/>
          <w:divBdr>
            <w:top w:val="none" w:sz="0" w:space="0" w:color="auto"/>
            <w:left w:val="none" w:sz="0" w:space="0" w:color="auto"/>
            <w:bottom w:val="none" w:sz="0" w:space="0" w:color="auto"/>
            <w:right w:val="none" w:sz="0" w:space="0" w:color="auto"/>
          </w:divBdr>
          <w:divsChild>
            <w:div w:id="1123767428">
              <w:marLeft w:val="0"/>
              <w:marRight w:val="0"/>
              <w:marTop w:val="0"/>
              <w:marBottom w:val="0"/>
              <w:divBdr>
                <w:top w:val="none" w:sz="0" w:space="0" w:color="auto"/>
                <w:left w:val="none" w:sz="0" w:space="0" w:color="auto"/>
                <w:bottom w:val="none" w:sz="0" w:space="0" w:color="auto"/>
                <w:right w:val="none" w:sz="0" w:space="0" w:color="auto"/>
              </w:divBdr>
            </w:div>
            <w:div w:id="1749502168">
              <w:marLeft w:val="0"/>
              <w:marRight w:val="0"/>
              <w:marTop w:val="0"/>
              <w:marBottom w:val="0"/>
              <w:divBdr>
                <w:top w:val="none" w:sz="0" w:space="0" w:color="auto"/>
                <w:left w:val="none" w:sz="0" w:space="0" w:color="auto"/>
                <w:bottom w:val="none" w:sz="0" w:space="0" w:color="auto"/>
                <w:right w:val="none" w:sz="0" w:space="0" w:color="auto"/>
              </w:divBdr>
            </w:div>
            <w:div w:id="622813840">
              <w:marLeft w:val="0"/>
              <w:marRight w:val="0"/>
              <w:marTop w:val="0"/>
              <w:marBottom w:val="0"/>
              <w:divBdr>
                <w:top w:val="none" w:sz="0" w:space="0" w:color="auto"/>
                <w:left w:val="none" w:sz="0" w:space="0" w:color="auto"/>
                <w:bottom w:val="none" w:sz="0" w:space="0" w:color="auto"/>
                <w:right w:val="none" w:sz="0" w:space="0" w:color="auto"/>
              </w:divBdr>
            </w:div>
            <w:div w:id="11692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285">
      <w:bodyDiv w:val="1"/>
      <w:marLeft w:val="0"/>
      <w:marRight w:val="0"/>
      <w:marTop w:val="0"/>
      <w:marBottom w:val="0"/>
      <w:divBdr>
        <w:top w:val="none" w:sz="0" w:space="0" w:color="auto"/>
        <w:left w:val="none" w:sz="0" w:space="0" w:color="auto"/>
        <w:bottom w:val="none" w:sz="0" w:space="0" w:color="auto"/>
        <w:right w:val="none" w:sz="0" w:space="0" w:color="auto"/>
      </w:divBdr>
      <w:divsChild>
        <w:div w:id="346979043">
          <w:marLeft w:val="0"/>
          <w:marRight w:val="0"/>
          <w:marTop w:val="0"/>
          <w:marBottom w:val="0"/>
          <w:divBdr>
            <w:top w:val="none" w:sz="0" w:space="0" w:color="auto"/>
            <w:left w:val="none" w:sz="0" w:space="0" w:color="auto"/>
            <w:bottom w:val="none" w:sz="0" w:space="0" w:color="auto"/>
            <w:right w:val="none" w:sz="0" w:space="0" w:color="auto"/>
          </w:divBdr>
        </w:div>
        <w:div w:id="149757109">
          <w:marLeft w:val="0"/>
          <w:marRight w:val="0"/>
          <w:marTop w:val="0"/>
          <w:marBottom w:val="0"/>
          <w:divBdr>
            <w:top w:val="none" w:sz="0" w:space="0" w:color="auto"/>
            <w:left w:val="none" w:sz="0" w:space="0" w:color="auto"/>
            <w:bottom w:val="none" w:sz="0" w:space="0" w:color="auto"/>
            <w:right w:val="none" w:sz="0" w:space="0" w:color="auto"/>
          </w:divBdr>
        </w:div>
      </w:divsChild>
    </w:div>
    <w:div w:id="1384213246">
      <w:bodyDiv w:val="1"/>
      <w:marLeft w:val="0"/>
      <w:marRight w:val="0"/>
      <w:marTop w:val="0"/>
      <w:marBottom w:val="0"/>
      <w:divBdr>
        <w:top w:val="none" w:sz="0" w:space="0" w:color="auto"/>
        <w:left w:val="none" w:sz="0" w:space="0" w:color="auto"/>
        <w:bottom w:val="none" w:sz="0" w:space="0" w:color="auto"/>
        <w:right w:val="none" w:sz="0" w:space="0" w:color="auto"/>
      </w:divBdr>
    </w:div>
    <w:div w:id="1421441240">
      <w:bodyDiv w:val="1"/>
      <w:marLeft w:val="0"/>
      <w:marRight w:val="0"/>
      <w:marTop w:val="0"/>
      <w:marBottom w:val="0"/>
      <w:divBdr>
        <w:top w:val="none" w:sz="0" w:space="0" w:color="auto"/>
        <w:left w:val="none" w:sz="0" w:space="0" w:color="auto"/>
        <w:bottom w:val="none" w:sz="0" w:space="0" w:color="auto"/>
        <w:right w:val="none" w:sz="0" w:space="0" w:color="auto"/>
      </w:divBdr>
      <w:divsChild>
        <w:div w:id="1386370758">
          <w:marLeft w:val="0"/>
          <w:marRight w:val="0"/>
          <w:marTop w:val="0"/>
          <w:marBottom w:val="0"/>
          <w:divBdr>
            <w:top w:val="none" w:sz="0" w:space="0" w:color="auto"/>
            <w:left w:val="none" w:sz="0" w:space="0" w:color="auto"/>
            <w:bottom w:val="none" w:sz="0" w:space="0" w:color="auto"/>
            <w:right w:val="none" w:sz="0" w:space="0" w:color="auto"/>
          </w:divBdr>
        </w:div>
        <w:div w:id="1313950817">
          <w:marLeft w:val="0"/>
          <w:marRight w:val="0"/>
          <w:marTop w:val="0"/>
          <w:marBottom w:val="0"/>
          <w:divBdr>
            <w:top w:val="none" w:sz="0" w:space="0" w:color="auto"/>
            <w:left w:val="none" w:sz="0" w:space="0" w:color="auto"/>
            <w:bottom w:val="none" w:sz="0" w:space="0" w:color="auto"/>
            <w:right w:val="none" w:sz="0" w:space="0" w:color="auto"/>
          </w:divBdr>
          <w:divsChild>
            <w:div w:id="466123815">
              <w:marLeft w:val="0"/>
              <w:marRight w:val="0"/>
              <w:marTop w:val="0"/>
              <w:marBottom w:val="0"/>
              <w:divBdr>
                <w:top w:val="none" w:sz="0" w:space="0" w:color="auto"/>
                <w:left w:val="none" w:sz="0" w:space="0" w:color="auto"/>
                <w:bottom w:val="none" w:sz="0" w:space="0" w:color="auto"/>
                <w:right w:val="none" w:sz="0" w:space="0" w:color="auto"/>
              </w:divBdr>
            </w:div>
            <w:div w:id="523174575">
              <w:marLeft w:val="0"/>
              <w:marRight w:val="0"/>
              <w:marTop w:val="0"/>
              <w:marBottom w:val="0"/>
              <w:divBdr>
                <w:top w:val="none" w:sz="0" w:space="0" w:color="auto"/>
                <w:left w:val="none" w:sz="0" w:space="0" w:color="auto"/>
                <w:bottom w:val="none" w:sz="0" w:space="0" w:color="auto"/>
                <w:right w:val="none" w:sz="0" w:space="0" w:color="auto"/>
              </w:divBdr>
            </w:div>
            <w:div w:id="2002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0261">
      <w:bodyDiv w:val="1"/>
      <w:marLeft w:val="0"/>
      <w:marRight w:val="0"/>
      <w:marTop w:val="0"/>
      <w:marBottom w:val="0"/>
      <w:divBdr>
        <w:top w:val="none" w:sz="0" w:space="0" w:color="auto"/>
        <w:left w:val="none" w:sz="0" w:space="0" w:color="auto"/>
        <w:bottom w:val="none" w:sz="0" w:space="0" w:color="auto"/>
        <w:right w:val="none" w:sz="0" w:space="0" w:color="auto"/>
      </w:divBdr>
      <w:divsChild>
        <w:div w:id="21787281">
          <w:marLeft w:val="0"/>
          <w:marRight w:val="0"/>
          <w:marTop w:val="0"/>
          <w:marBottom w:val="0"/>
          <w:divBdr>
            <w:top w:val="none" w:sz="0" w:space="0" w:color="auto"/>
            <w:left w:val="none" w:sz="0" w:space="0" w:color="auto"/>
            <w:bottom w:val="none" w:sz="0" w:space="0" w:color="auto"/>
            <w:right w:val="none" w:sz="0" w:space="0" w:color="auto"/>
          </w:divBdr>
        </w:div>
        <w:div w:id="1176117729">
          <w:marLeft w:val="0"/>
          <w:marRight w:val="0"/>
          <w:marTop w:val="0"/>
          <w:marBottom w:val="0"/>
          <w:divBdr>
            <w:top w:val="none" w:sz="0" w:space="0" w:color="auto"/>
            <w:left w:val="none" w:sz="0" w:space="0" w:color="auto"/>
            <w:bottom w:val="none" w:sz="0" w:space="0" w:color="auto"/>
            <w:right w:val="none" w:sz="0" w:space="0" w:color="auto"/>
          </w:divBdr>
        </w:div>
        <w:div w:id="950473495">
          <w:marLeft w:val="0"/>
          <w:marRight w:val="0"/>
          <w:marTop w:val="0"/>
          <w:marBottom w:val="0"/>
          <w:divBdr>
            <w:top w:val="none" w:sz="0" w:space="0" w:color="auto"/>
            <w:left w:val="none" w:sz="0" w:space="0" w:color="auto"/>
            <w:bottom w:val="none" w:sz="0" w:space="0" w:color="auto"/>
            <w:right w:val="none" w:sz="0" w:space="0" w:color="auto"/>
          </w:divBdr>
        </w:div>
        <w:div w:id="1899314301">
          <w:marLeft w:val="0"/>
          <w:marRight w:val="0"/>
          <w:marTop w:val="0"/>
          <w:marBottom w:val="0"/>
          <w:divBdr>
            <w:top w:val="none" w:sz="0" w:space="0" w:color="auto"/>
            <w:left w:val="none" w:sz="0" w:space="0" w:color="auto"/>
            <w:bottom w:val="none" w:sz="0" w:space="0" w:color="auto"/>
            <w:right w:val="none" w:sz="0" w:space="0" w:color="auto"/>
          </w:divBdr>
        </w:div>
        <w:div w:id="414127801">
          <w:marLeft w:val="0"/>
          <w:marRight w:val="0"/>
          <w:marTop w:val="300"/>
          <w:marBottom w:val="0"/>
          <w:divBdr>
            <w:top w:val="none" w:sz="0" w:space="0" w:color="auto"/>
            <w:left w:val="none" w:sz="0" w:space="0" w:color="auto"/>
            <w:bottom w:val="none" w:sz="0" w:space="0" w:color="auto"/>
            <w:right w:val="none" w:sz="0" w:space="0" w:color="auto"/>
          </w:divBdr>
        </w:div>
      </w:divsChild>
    </w:div>
    <w:div w:id="1429080336">
      <w:bodyDiv w:val="1"/>
      <w:marLeft w:val="0"/>
      <w:marRight w:val="0"/>
      <w:marTop w:val="0"/>
      <w:marBottom w:val="0"/>
      <w:divBdr>
        <w:top w:val="none" w:sz="0" w:space="0" w:color="auto"/>
        <w:left w:val="none" w:sz="0" w:space="0" w:color="auto"/>
        <w:bottom w:val="none" w:sz="0" w:space="0" w:color="auto"/>
        <w:right w:val="none" w:sz="0" w:space="0" w:color="auto"/>
      </w:divBdr>
      <w:divsChild>
        <w:div w:id="1036273214">
          <w:marLeft w:val="0"/>
          <w:marRight w:val="0"/>
          <w:marTop w:val="0"/>
          <w:marBottom w:val="0"/>
          <w:divBdr>
            <w:top w:val="none" w:sz="0" w:space="0" w:color="auto"/>
            <w:left w:val="none" w:sz="0" w:space="0" w:color="auto"/>
            <w:bottom w:val="none" w:sz="0" w:space="0" w:color="auto"/>
            <w:right w:val="none" w:sz="0" w:space="0" w:color="auto"/>
          </w:divBdr>
          <w:divsChild>
            <w:div w:id="111678861">
              <w:marLeft w:val="0"/>
              <w:marRight w:val="0"/>
              <w:marTop w:val="0"/>
              <w:marBottom w:val="0"/>
              <w:divBdr>
                <w:top w:val="none" w:sz="0" w:space="0" w:color="auto"/>
                <w:left w:val="none" w:sz="0" w:space="0" w:color="auto"/>
                <w:bottom w:val="none" w:sz="0" w:space="0" w:color="auto"/>
                <w:right w:val="none" w:sz="0" w:space="0" w:color="auto"/>
              </w:divBdr>
              <w:divsChild>
                <w:div w:id="276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690">
      <w:bodyDiv w:val="1"/>
      <w:marLeft w:val="0"/>
      <w:marRight w:val="0"/>
      <w:marTop w:val="0"/>
      <w:marBottom w:val="0"/>
      <w:divBdr>
        <w:top w:val="none" w:sz="0" w:space="0" w:color="auto"/>
        <w:left w:val="none" w:sz="0" w:space="0" w:color="auto"/>
        <w:bottom w:val="none" w:sz="0" w:space="0" w:color="auto"/>
        <w:right w:val="none" w:sz="0" w:space="0" w:color="auto"/>
      </w:divBdr>
    </w:div>
    <w:div w:id="1697807146">
      <w:bodyDiv w:val="1"/>
      <w:marLeft w:val="0"/>
      <w:marRight w:val="0"/>
      <w:marTop w:val="0"/>
      <w:marBottom w:val="0"/>
      <w:divBdr>
        <w:top w:val="none" w:sz="0" w:space="0" w:color="auto"/>
        <w:left w:val="none" w:sz="0" w:space="0" w:color="auto"/>
        <w:bottom w:val="none" w:sz="0" w:space="0" w:color="auto"/>
        <w:right w:val="none" w:sz="0" w:space="0" w:color="auto"/>
      </w:divBdr>
    </w:div>
    <w:div w:id="1708748922">
      <w:bodyDiv w:val="1"/>
      <w:marLeft w:val="0"/>
      <w:marRight w:val="0"/>
      <w:marTop w:val="0"/>
      <w:marBottom w:val="0"/>
      <w:divBdr>
        <w:top w:val="none" w:sz="0" w:space="0" w:color="auto"/>
        <w:left w:val="none" w:sz="0" w:space="0" w:color="auto"/>
        <w:bottom w:val="none" w:sz="0" w:space="0" w:color="auto"/>
        <w:right w:val="none" w:sz="0" w:space="0" w:color="auto"/>
      </w:divBdr>
      <w:divsChild>
        <w:div w:id="426775277">
          <w:marLeft w:val="0"/>
          <w:marRight w:val="0"/>
          <w:marTop w:val="0"/>
          <w:marBottom w:val="0"/>
          <w:divBdr>
            <w:top w:val="none" w:sz="0" w:space="0" w:color="auto"/>
            <w:left w:val="none" w:sz="0" w:space="0" w:color="auto"/>
            <w:bottom w:val="none" w:sz="0" w:space="0" w:color="auto"/>
            <w:right w:val="none" w:sz="0" w:space="0" w:color="auto"/>
          </w:divBdr>
        </w:div>
        <w:div w:id="974065117">
          <w:marLeft w:val="0"/>
          <w:marRight w:val="0"/>
          <w:marTop w:val="0"/>
          <w:marBottom w:val="0"/>
          <w:divBdr>
            <w:top w:val="none" w:sz="0" w:space="0" w:color="auto"/>
            <w:left w:val="none" w:sz="0" w:space="0" w:color="auto"/>
            <w:bottom w:val="none" w:sz="0" w:space="0" w:color="auto"/>
            <w:right w:val="none" w:sz="0" w:space="0" w:color="auto"/>
          </w:divBdr>
          <w:divsChild>
            <w:div w:id="482478190">
              <w:marLeft w:val="0"/>
              <w:marRight w:val="0"/>
              <w:marTop w:val="0"/>
              <w:marBottom w:val="0"/>
              <w:divBdr>
                <w:top w:val="none" w:sz="0" w:space="0" w:color="auto"/>
                <w:left w:val="none" w:sz="0" w:space="0" w:color="auto"/>
                <w:bottom w:val="none" w:sz="0" w:space="0" w:color="auto"/>
                <w:right w:val="none" w:sz="0" w:space="0" w:color="auto"/>
              </w:divBdr>
            </w:div>
            <w:div w:id="1879776411">
              <w:marLeft w:val="0"/>
              <w:marRight w:val="0"/>
              <w:marTop w:val="0"/>
              <w:marBottom w:val="0"/>
              <w:divBdr>
                <w:top w:val="none" w:sz="0" w:space="0" w:color="auto"/>
                <w:left w:val="none" w:sz="0" w:space="0" w:color="auto"/>
                <w:bottom w:val="none" w:sz="0" w:space="0" w:color="auto"/>
                <w:right w:val="none" w:sz="0" w:space="0" w:color="auto"/>
              </w:divBdr>
            </w:div>
            <w:div w:id="1956056945">
              <w:marLeft w:val="0"/>
              <w:marRight w:val="0"/>
              <w:marTop w:val="0"/>
              <w:marBottom w:val="0"/>
              <w:divBdr>
                <w:top w:val="none" w:sz="0" w:space="0" w:color="auto"/>
                <w:left w:val="none" w:sz="0" w:space="0" w:color="auto"/>
                <w:bottom w:val="none" w:sz="0" w:space="0" w:color="auto"/>
                <w:right w:val="none" w:sz="0" w:space="0" w:color="auto"/>
              </w:divBdr>
            </w:div>
            <w:div w:id="16180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346">
      <w:bodyDiv w:val="1"/>
      <w:marLeft w:val="0"/>
      <w:marRight w:val="0"/>
      <w:marTop w:val="0"/>
      <w:marBottom w:val="0"/>
      <w:divBdr>
        <w:top w:val="none" w:sz="0" w:space="0" w:color="auto"/>
        <w:left w:val="none" w:sz="0" w:space="0" w:color="auto"/>
        <w:bottom w:val="none" w:sz="0" w:space="0" w:color="auto"/>
        <w:right w:val="none" w:sz="0" w:space="0" w:color="auto"/>
      </w:divBdr>
      <w:divsChild>
        <w:div w:id="1671247693">
          <w:marLeft w:val="0"/>
          <w:marRight w:val="0"/>
          <w:marTop w:val="0"/>
          <w:marBottom w:val="0"/>
          <w:divBdr>
            <w:top w:val="none" w:sz="0" w:space="0" w:color="auto"/>
            <w:left w:val="none" w:sz="0" w:space="0" w:color="auto"/>
            <w:bottom w:val="none" w:sz="0" w:space="0" w:color="auto"/>
            <w:right w:val="none" w:sz="0" w:space="0" w:color="auto"/>
          </w:divBdr>
        </w:div>
        <w:div w:id="654530563">
          <w:marLeft w:val="0"/>
          <w:marRight w:val="0"/>
          <w:marTop w:val="0"/>
          <w:marBottom w:val="0"/>
          <w:divBdr>
            <w:top w:val="none" w:sz="0" w:space="0" w:color="auto"/>
            <w:left w:val="none" w:sz="0" w:space="0" w:color="auto"/>
            <w:bottom w:val="none" w:sz="0" w:space="0" w:color="auto"/>
            <w:right w:val="none" w:sz="0" w:space="0" w:color="auto"/>
          </w:divBdr>
          <w:divsChild>
            <w:div w:id="239759776">
              <w:marLeft w:val="0"/>
              <w:marRight w:val="0"/>
              <w:marTop w:val="0"/>
              <w:marBottom w:val="0"/>
              <w:divBdr>
                <w:top w:val="none" w:sz="0" w:space="0" w:color="auto"/>
                <w:left w:val="none" w:sz="0" w:space="0" w:color="auto"/>
                <w:bottom w:val="none" w:sz="0" w:space="0" w:color="auto"/>
                <w:right w:val="none" w:sz="0" w:space="0" w:color="auto"/>
              </w:divBdr>
            </w:div>
            <w:div w:id="979308291">
              <w:marLeft w:val="0"/>
              <w:marRight w:val="0"/>
              <w:marTop w:val="0"/>
              <w:marBottom w:val="0"/>
              <w:divBdr>
                <w:top w:val="none" w:sz="0" w:space="0" w:color="auto"/>
                <w:left w:val="none" w:sz="0" w:space="0" w:color="auto"/>
                <w:bottom w:val="none" w:sz="0" w:space="0" w:color="auto"/>
                <w:right w:val="none" w:sz="0" w:space="0" w:color="auto"/>
              </w:divBdr>
            </w:div>
            <w:div w:id="1998340027">
              <w:marLeft w:val="0"/>
              <w:marRight w:val="0"/>
              <w:marTop w:val="0"/>
              <w:marBottom w:val="0"/>
              <w:divBdr>
                <w:top w:val="none" w:sz="0" w:space="0" w:color="auto"/>
                <w:left w:val="none" w:sz="0" w:space="0" w:color="auto"/>
                <w:bottom w:val="none" w:sz="0" w:space="0" w:color="auto"/>
                <w:right w:val="none" w:sz="0" w:space="0" w:color="auto"/>
              </w:divBdr>
            </w:div>
            <w:div w:id="1954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wikipedia.org/wiki/Nobel_Prize_in_Chemistry" TargetMode="External"/><Relationship Id="rId18" Type="http://schemas.openxmlformats.org/officeDocument/2006/relationships/hyperlink" Target="https://en.wikipedia.org/wiki/Global_warm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n.wikipedia.org/wiki/Ozone_layer" TargetMode="External"/><Relationship Id="rId17" Type="http://schemas.openxmlformats.org/officeDocument/2006/relationships/hyperlink" Target="https://en.wikipedia.org/wiki/Global_warming_potential" TargetMode="External"/><Relationship Id="rId2" Type="http://schemas.openxmlformats.org/officeDocument/2006/relationships/styles" Target="styles.xml"/><Relationship Id="rId16" Type="http://schemas.openxmlformats.org/officeDocument/2006/relationships/hyperlink" Target="https://en.wikipedia.org/wiki/Trifluoromethane"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lorofluorocarbon" TargetMode="External"/><Relationship Id="rId5" Type="http://schemas.openxmlformats.org/officeDocument/2006/relationships/footnotes" Target="footnotes.xml"/><Relationship Id="rId15" Type="http://schemas.openxmlformats.org/officeDocument/2006/relationships/hyperlink" Target="https://en.wikipedia.org/wiki/Greenhouse_gases"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n.wikipedia.org/wiki/Montreal_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BEC356C0B84B518E20C715E4182FC7"/>
        <w:category>
          <w:name w:val="General"/>
          <w:gallery w:val="placeholder"/>
        </w:category>
        <w:types>
          <w:type w:val="bbPlcHdr"/>
        </w:types>
        <w:behaviors>
          <w:behavior w:val="content"/>
        </w:behaviors>
        <w:guid w:val="{23F2FBD7-0259-4203-90D0-50DB44E89DF5}"/>
      </w:docPartPr>
      <w:docPartBody>
        <w:p w:rsidR="007859CE" w:rsidRDefault="000F1883" w:rsidP="000F1883">
          <w:pPr>
            <w:pStyle w:val="98BEC356C0B84B518E20C715E4182F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1883"/>
    <w:rsid w:val="000F1883"/>
    <w:rsid w:val="007859CE"/>
    <w:rsid w:val="00F81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93BA46F7F4CBF939828F7E2020515">
    <w:name w:val="C9B93BA46F7F4CBF939828F7E2020515"/>
    <w:rsid w:val="000F1883"/>
  </w:style>
  <w:style w:type="paragraph" w:customStyle="1" w:styleId="0F0F3BF3B21642308DABCA1295F73615">
    <w:name w:val="0F0F3BF3B21642308DABCA1295F73615"/>
    <w:rsid w:val="000F1883"/>
  </w:style>
  <w:style w:type="paragraph" w:customStyle="1" w:styleId="487B45068DDA4208A81394E32212E99C">
    <w:name w:val="487B45068DDA4208A81394E32212E99C"/>
    <w:rsid w:val="000F1883"/>
  </w:style>
  <w:style w:type="paragraph" w:customStyle="1" w:styleId="72620CC81845434390B58FFE226B02B5">
    <w:name w:val="72620CC81845434390B58FFE226B02B5"/>
    <w:rsid w:val="000F1883"/>
  </w:style>
  <w:style w:type="paragraph" w:customStyle="1" w:styleId="98BEC356C0B84B518E20C715E4182FC7">
    <w:name w:val="98BEC356C0B84B518E20C715E4182FC7"/>
    <w:rsid w:val="000F1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IAS VISION ASSIGNMENT MCQ</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 VISION ASSIGNMENT MCQ</dc:title>
  <dc:creator>Windows User</dc:creator>
  <cp:lastModifiedBy>Windows User</cp:lastModifiedBy>
  <cp:revision>3</cp:revision>
  <dcterms:created xsi:type="dcterms:W3CDTF">2021-06-03T11:34:00Z</dcterms:created>
  <dcterms:modified xsi:type="dcterms:W3CDTF">2021-06-03T11:35:00Z</dcterms:modified>
</cp:coreProperties>
</file>